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27DB4" w14:textId="022FCD39" w:rsidR="00515774" w:rsidRDefault="00F55BF1">
      <w:pPr>
        <w:rPr>
          <w:sz w:val="48"/>
          <w:szCs w:val="48"/>
        </w:rPr>
      </w:pPr>
      <w:r>
        <w:rPr>
          <w:sz w:val="48"/>
          <w:szCs w:val="48"/>
        </w:rPr>
        <w:t>Think Aloud</w:t>
      </w:r>
    </w:p>
    <w:p w14:paraId="484E6104" w14:textId="4E08DABD" w:rsidR="003B18CD" w:rsidRDefault="00A11A16">
      <w:pPr>
        <w:rPr>
          <w:sz w:val="24"/>
          <w:szCs w:val="24"/>
        </w:rPr>
      </w:pPr>
      <w:r>
        <w:rPr>
          <w:sz w:val="24"/>
          <w:szCs w:val="24"/>
        </w:rPr>
        <w:t>(Striking a balance : comprehensive approach to early literacy)</w:t>
      </w:r>
    </w:p>
    <w:p w14:paraId="72389B13" w14:textId="77777777" w:rsidR="0080437E" w:rsidRDefault="0080437E">
      <w:pPr>
        <w:rPr>
          <w:sz w:val="24"/>
          <w:szCs w:val="24"/>
        </w:rPr>
      </w:pPr>
    </w:p>
    <w:p w14:paraId="365EC89C" w14:textId="27B886A2" w:rsidR="00A11A16" w:rsidRDefault="00A26149" w:rsidP="00A26149">
      <w:pPr>
        <w:rPr>
          <w:sz w:val="24"/>
          <w:szCs w:val="24"/>
        </w:rPr>
      </w:pPr>
      <w:r>
        <w:rPr>
          <w:sz w:val="24"/>
          <w:szCs w:val="24"/>
        </w:rPr>
        <w:t xml:space="preserve">This </w:t>
      </w:r>
      <w:r w:rsidR="00FD2091">
        <w:rPr>
          <w:sz w:val="24"/>
          <w:szCs w:val="24"/>
        </w:rPr>
        <w:t xml:space="preserve">reading </w:t>
      </w:r>
      <w:r w:rsidR="00BD769F">
        <w:rPr>
          <w:sz w:val="24"/>
          <w:szCs w:val="24"/>
        </w:rPr>
        <w:t xml:space="preserve">strategy </w:t>
      </w:r>
      <w:r w:rsidR="00F55BF1">
        <w:rPr>
          <w:sz w:val="24"/>
          <w:szCs w:val="24"/>
        </w:rPr>
        <w:t xml:space="preserve">has the teacher write a sentence on a white board and then read the sentence aloud to the whole class. The teacher selects a word from the sentence as if she does not know what the word is. Aloud the teacher walks through the process of determining the word’s meaning from contextual information.  </w:t>
      </w:r>
      <w:r w:rsidR="0028453B">
        <w:rPr>
          <w:sz w:val="24"/>
          <w:szCs w:val="24"/>
        </w:rPr>
        <w:t xml:space="preserve">The teacher then provides other unknown words in context and asks the students to aloud walk through the same process.  This strategy builds vocabulary and reading confidence. </w:t>
      </w:r>
    </w:p>
    <w:p w14:paraId="4CD0B032" w14:textId="77777777" w:rsidR="0028453B" w:rsidRDefault="0028453B" w:rsidP="00A26149">
      <w:pPr>
        <w:rPr>
          <w:sz w:val="24"/>
          <w:szCs w:val="24"/>
        </w:rPr>
      </w:pPr>
    </w:p>
    <w:p w14:paraId="3584A454" w14:textId="40632B21" w:rsidR="00A26149" w:rsidRPr="00C4342D" w:rsidRDefault="00C4342D" w:rsidP="00A26149">
      <w:pPr>
        <w:rPr>
          <w:rFonts w:cstheme="minorHAnsi"/>
          <w:sz w:val="24"/>
          <w:szCs w:val="24"/>
        </w:rPr>
      </w:pPr>
      <w:r w:rsidRPr="00C4342D">
        <w:rPr>
          <w:rFonts w:cstheme="minorHAnsi"/>
          <w:b/>
          <w:bCs/>
          <w:sz w:val="28"/>
          <w:szCs w:val="28"/>
        </w:rPr>
        <w:t>How to use</w:t>
      </w:r>
    </w:p>
    <w:p w14:paraId="06B579CE" w14:textId="3D3EB182" w:rsidR="00A26149" w:rsidRDefault="00A26149" w:rsidP="00A26149">
      <w:pPr>
        <w:rPr>
          <w:rFonts w:cstheme="minorHAnsi"/>
          <w:sz w:val="24"/>
          <w:szCs w:val="24"/>
        </w:rPr>
      </w:pPr>
    </w:p>
    <w:p w14:paraId="7A93ADEA" w14:textId="232C7E6E" w:rsidR="00FD2D03" w:rsidRPr="00FD2D03" w:rsidRDefault="00FD2091" w:rsidP="00D23B43">
      <w:pPr>
        <w:pStyle w:val="ListParagraph"/>
        <w:numPr>
          <w:ilvl w:val="0"/>
          <w:numId w:val="2"/>
        </w:numPr>
        <w:rPr>
          <w:rFonts w:cstheme="minorHAnsi"/>
          <w:sz w:val="24"/>
          <w:szCs w:val="24"/>
        </w:rPr>
      </w:pPr>
      <w:r>
        <w:rPr>
          <w:rFonts w:cstheme="minorHAnsi"/>
          <w:b/>
          <w:bCs/>
          <w:sz w:val="24"/>
          <w:szCs w:val="24"/>
        </w:rPr>
        <w:t>Strategy Preparation</w:t>
      </w:r>
    </w:p>
    <w:p w14:paraId="3AE6C6ED" w14:textId="2C021F57" w:rsidR="00FE4EDB" w:rsidRDefault="0028453B" w:rsidP="00FD2091">
      <w:pPr>
        <w:rPr>
          <w:rFonts w:cstheme="minorHAnsi"/>
          <w:sz w:val="24"/>
          <w:szCs w:val="24"/>
        </w:rPr>
      </w:pPr>
      <w:r>
        <w:rPr>
          <w:rFonts w:cstheme="minorHAnsi"/>
          <w:sz w:val="24"/>
          <w:szCs w:val="24"/>
        </w:rPr>
        <w:t xml:space="preserve">Prepare several sentences with unknown words to use and prepare to present your process for determining an unknown word. </w:t>
      </w:r>
      <w:r w:rsidR="00D23B43" w:rsidRPr="00FD2D03">
        <w:rPr>
          <w:rFonts w:cstheme="minorHAnsi"/>
          <w:sz w:val="24"/>
          <w:szCs w:val="24"/>
        </w:rPr>
        <w:t xml:space="preserve"> </w:t>
      </w:r>
    </w:p>
    <w:p w14:paraId="0343641D" w14:textId="77777777" w:rsidR="00FE4EDB" w:rsidRDefault="00FE4EDB" w:rsidP="00FD2D03">
      <w:pPr>
        <w:rPr>
          <w:rFonts w:cstheme="minorHAnsi"/>
          <w:sz w:val="24"/>
          <w:szCs w:val="24"/>
        </w:rPr>
      </w:pPr>
    </w:p>
    <w:p w14:paraId="5C8F5B94" w14:textId="3187A4BE" w:rsidR="00D23B43" w:rsidRDefault="00FE4EDB" w:rsidP="00FD2D03">
      <w:pPr>
        <w:rPr>
          <w:rFonts w:cstheme="minorHAnsi"/>
          <w:sz w:val="24"/>
          <w:szCs w:val="24"/>
        </w:rPr>
      </w:pPr>
      <w:r>
        <w:rPr>
          <w:rFonts w:cstheme="minorHAnsi"/>
          <w:sz w:val="24"/>
          <w:szCs w:val="24"/>
        </w:rPr>
        <w:t>2.</w:t>
      </w:r>
      <w:r w:rsidR="00FD2D03">
        <w:rPr>
          <w:rFonts w:cstheme="minorHAnsi"/>
          <w:sz w:val="24"/>
          <w:szCs w:val="24"/>
        </w:rPr>
        <w:t xml:space="preserve"> </w:t>
      </w:r>
      <w:r w:rsidRPr="00FE4EDB">
        <w:rPr>
          <w:rFonts w:cstheme="minorHAnsi"/>
          <w:b/>
          <w:bCs/>
          <w:sz w:val="24"/>
          <w:szCs w:val="24"/>
        </w:rPr>
        <w:t>Pair Up</w:t>
      </w:r>
    </w:p>
    <w:p w14:paraId="52822E63" w14:textId="49D6C88D" w:rsidR="00FD4FAC" w:rsidRDefault="000B7A3F" w:rsidP="00FD2D03">
      <w:pPr>
        <w:rPr>
          <w:rFonts w:cstheme="minorHAnsi"/>
          <w:sz w:val="24"/>
          <w:szCs w:val="24"/>
        </w:rPr>
      </w:pPr>
      <w:r>
        <w:rPr>
          <w:rFonts w:cstheme="minorHAnsi"/>
          <w:sz w:val="24"/>
          <w:szCs w:val="24"/>
        </w:rPr>
        <w:t>None</w:t>
      </w:r>
      <w:r w:rsidR="00FD2091">
        <w:rPr>
          <w:rFonts w:cstheme="minorHAnsi"/>
          <w:sz w:val="24"/>
          <w:szCs w:val="24"/>
        </w:rPr>
        <w:t xml:space="preserve"> </w:t>
      </w:r>
      <w:r w:rsidR="00FE4EDB">
        <w:rPr>
          <w:rFonts w:cstheme="minorHAnsi"/>
          <w:sz w:val="24"/>
          <w:szCs w:val="24"/>
        </w:rPr>
        <w:t xml:space="preserve"> </w:t>
      </w:r>
    </w:p>
    <w:p w14:paraId="74FF0CF4" w14:textId="483EB52A" w:rsidR="00FD4FAC" w:rsidRPr="00FD4FAC" w:rsidRDefault="00FD4FAC" w:rsidP="00FD4FAC">
      <w:pPr>
        <w:rPr>
          <w:rFonts w:cstheme="minorHAnsi"/>
          <w:sz w:val="24"/>
          <w:szCs w:val="24"/>
        </w:rPr>
      </w:pPr>
    </w:p>
    <w:p w14:paraId="4DACD4AD" w14:textId="04D20972" w:rsidR="00FD4FAC" w:rsidRPr="0086444D" w:rsidRDefault="00FD4FAC" w:rsidP="0086444D">
      <w:pPr>
        <w:pStyle w:val="ListParagraph"/>
        <w:numPr>
          <w:ilvl w:val="0"/>
          <w:numId w:val="10"/>
        </w:numPr>
        <w:ind w:left="270" w:hanging="270"/>
        <w:rPr>
          <w:rFonts w:cstheme="minorHAnsi"/>
          <w:sz w:val="24"/>
          <w:szCs w:val="24"/>
        </w:rPr>
      </w:pPr>
      <w:r w:rsidRPr="0086444D">
        <w:rPr>
          <w:rFonts w:cstheme="minorHAnsi"/>
          <w:b/>
          <w:bCs/>
          <w:sz w:val="24"/>
          <w:szCs w:val="24"/>
        </w:rPr>
        <w:t>Materials and Equipment</w:t>
      </w:r>
      <w:r w:rsidRPr="0086444D">
        <w:rPr>
          <w:rFonts w:cstheme="minorHAnsi"/>
          <w:sz w:val="24"/>
          <w:szCs w:val="24"/>
        </w:rPr>
        <w:t xml:space="preserve"> </w:t>
      </w:r>
      <w:r w:rsidR="00FE4EDB" w:rsidRPr="0086444D">
        <w:rPr>
          <w:rFonts w:cstheme="minorHAnsi"/>
          <w:sz w:val="24"/>
          <w:szCs w:val="24"/>
        </w:rPr>
        <w:t xml:space="preserve"> </w:t>
      </w:r>
    </w:p>
    <w:p w14:paraId="3629A36B" w14:textId="4605FCB8" w:rsidR="00FD2D03" w:rsidRPr="00FD4FAC" w:rsidRDefault="00FD2091" w:rsidP="00FD4FAC">
      <w:pPr>
        <w:rPr>
          <w:rFonts w:cstheme="minorHAnsi"/>
          <w:sz w:val="24"/>
          <w:szCs w:val="24"/>
        </w:rPr>
      </w:pPr>
      <w:r>
        <w:rPr>
          <w:rFonts w:cstheme="minorHAnsi"/>
          <w:sz w:val="24"/>
          <w:szCs w:val="24"/>
        </w:rPr>
        <w:t xml:space="preserve">White board </w:t>
      </w:r>
    </w:p>
    <w:p w14:paraId="1DD5BCD4" w14:textId="5ADDA78E" w:rsidR="00FD2D03" w:rsidRDefault="00FD2D03" w:rsidP="00FD2D03">
      <w:pPr>
        <w:rPr>
          <w:rFonts w:cstheme="minorHAnsi"/>
          <w:sz w:val="24"/>
          <w:szCs w:val="24"/>
        </w:rPr>
      </w:pPr>
    </w:p>
    <w:p w14:paraId="292C8C30" w14:textId="158F3A8F" w:rsidR="00C4342D" w:rsidRPr="00FD4FAC" w:rsidRDefault="00FD4FAC" w:rsidP="00FD4FAC">
      <w:pPr>
        <w:rPr>
          <w:rFonts w:cstheme="minorHAnsi"/>
          <w:b/>
          <w:bCs/>
          <w:sz w:val="28"/>
          <w:szCs w:val="28"/>
        </w:rPr>
      </w:pPr>
      <w:r w:rsidRPr="00FD4FAC">
        <w:rPr>
          <w:rFonts w:cstheme="minorHAnsi"/>
          <w:b/>
          <w:bCs/>
          <w:sz w:val="28"/>
          <w:szCs w:val="28"/>
        </w:rPr>
        <w:t>When to use</w:t>
      </w:r>
      <w:r w:rsidR="00D23B43" w:rsidRPr="00FD4FAC">
        <w:rPr>
          <w:rFonts w:cstheme="minorHAnsi"/>
          <w:b/>
          <w:bCs/>
          <w:sz w:val="28"/>
          <w:szCs w:val="28"/>
        </w:rPr>
        <w:t xml:space="preserve">  </w:t>
      </w:r>
    </w:p>
    <w:p w14:paraId="14E49127" w14:textId="1FA132BA" w:rsidR="00C4342D" w:rsidRDefault="00C4342D" w:rsidP="00A26149">
      <w:pPr>
        <w:rPr>
          <w:rFonts w:cstheme="minorHAnsi"/>
          <w:sz w:val="24"/>
          <w:szCs w:val="24"/>
        </w:rPr>
      </w:pPr>
    </w:p>
    <w:p w14:paraId="027C06B6" w14:textId="21B63E1C" w:rsidR="00FD4FAC" w:rsidRPr="0086444D" w:rsidRDefault="0086444D" w:rsidP="00F32CA5">
      <w:pPr>
        <w:pStyle w:val="ListParagraph"/>
        <w:numPr>
          <w:ilvl w:val="0"/>
          <w:numId w:val="25"/>
        </w:numPr>
        <w:rPr>
          <w:rFonts w:cstheme="minorHAnsi"/>
          <w:sz w:val="24"/>
          <w:szCs w:val="24"/>
        </w:rPr>
      </w:pPr>
      <w:r>
        <w:rPr>
          <w:rFonts w:cstheme="minorHAnsi"/>
          <w:sz w:val="24"/>
          <w:szCs w:val="24"/>
        </w:rPr>
        <w:t xml:space="preserve">At the beginning of the school year to evaluate student’s vocabulary. </w:t>
      </w:r>
    </w:p>
    <w:p w14:paraId="0635A999" w14:textId="77777777" w:rsidR="0028453B" w:rsidRDefault="000B7A3F" w:rsidP="00F32CA5">
      <w:pPr>
        <w:pStyle w:val="ListParagraph"/>
        <w:numPr>
          <w:ilvl w:val="0"/>
          <w:numId w:val="25"/>
        </w:numPr>
        <w:rPr>
          <w:rFonts w:cstheme="minorHAnsi"/>
          <w:sz w:val="24"/>
          <w:szCs w:val="24"/>
        </w:rPr>
      </w:pPr>
      <w:r>
        <w:rPr>
          <w:rFonts w:cstheme="minorHAnsi"/>
          <w:sz w:val="24"/>
          <w:szCs w:val="24"/>
        </w:rPr>
        <w:t>For enhancing vocabulary growth.</w:t>
      </w:r>
    </w:p>
    <w:p w14:paraId="32BA1301" w14:textId="727F06F7" w:rsidR="00A8470A" w:rsidRPr="0086444D" w:rsidRDefault="0028453B" w:rsidP="00F32CA5">
      <w:pPr>
        <w:pStyle w:val="ListParagraph"/>
        <w:numPr>
          <w:ilvl w:val="0"/>
          <w:numId w:val="25"/>
        </w:numPr>
        <w:rPr>
          <w:rFonts w:cstheme="minorHAnsi"/>
          <w:sz w:val="24"/>
          <w:szCs w:val="24"/>
        </w:rPr>
      </w:pPr>
      <w:r>
        <w:rPr>
          <w:rFonts w:cstheme="minorHAnsi"/>
          <w:sz w:val="24"/>
          <w:szCs w:val="24"/>
        </w:rPr>
        <w:t>To improve students’ analytical skills</w:t>
      </w:r>
      <w:r w:rsidR="000B7A3F">
        <w:rPr>
          <w:rFonts w:cstheme="minorHAnsi"/>
          <w:sz w:val="24"/>
          <w:szCs w:val="24"/>
        </w:rPr>
        <w:t xml:space="preserve"> </w:t>
      </w:r>
    </w:p>
    <w:p w14:paraId="0F67B60A" w14:textId="77777777" w:rsidR="0028453B" w:rsidRDefault="000B7A3F" w:rsidP="00F32CA5">
      <w:pPr>
        <w:pStyle w:val="ListParagraph"/>
        <w:numPr>
          <w:ilvl w:val="0"/>
          <w:numId w:val="25"/>
        </w:numPr>
        <w:rPr>
          <w:rFonts w:cstheme="minorHAnsi"/>
          <w:sz w:val="24"/>
          <w:szCs w:val="24"/>
        </w:rPr>
      </w:pPr>
      <w:r>
        <w:rPr>
          <w:rFonts w:cstheme="minorHAnsi"/>
          <w:sz w:val="24"/>
          <w:szCs w:val="24"/>
        </w:rPr>
        <w:t xml:space="preserve">Using the strategy to </w:t>
      </w:r>
      <w:r w:rsidR="0028453B">
        <w:rPr>
          <w:rFonts w:cstheme="minorHAnsi"/>
          <w:sz w:val="24"/>
          <w:szCs w:val="24"/>
        </w:rPr>
        <w:t xml:space="preserve">identify meaning with unknown words with </w:t>
      </w:r>
      <w:r>
        <w:rPr>
          <w:rFonts w:cstheme="minorHAnsi"/>
          <w:sz w:val="24"/>
          <w:szCs w:val="24"/>
        </w:rPr>
        <w:t>context.</w:t>
      </w:r>
    </w:p>
    <w:p w14:paraId="07883931" w14:textId="41794ADA" w:rsidR="00A8470A" w:rsidRPr="0086444D" w:rsidRDefault="0028453B" w:rsidP="00F32CA5">
      <w:pPr>
        <w:pStyle w:val="ListParagraph"/>
        <w:numPr>
          <w:ilvl w:val="0"/>
          <w:numId w:val="25"/>
        </w:numPr>
        <w:rPr>
          <w:rFonts w:cstheme="minorHAnsi"/>
          <w:sz w:val="24"/>
          <w:szCs w:val="24"/>
        </w:rPr>
      </w:pPr>
      <w:r>
        <w:rPr>
          <w:rFonts w:cstheme="minorHAnsi"/>
          <w:sz w:val="24"/>
          <w:szCs w:val="24"/>
        </w:rPr>
        <w:t>Part of enhancing independent vocabulary growth.</w:t>
      </w:r>
      <w:r w:rsidR="000B7A3F">
        <w:rPr>
          <w:rFonts w:cstheme="minorHAnsi"/>
          <w:sz w:val="24"/>
          <w:szCs w:val="24"/>
        </w:rPr>
        <w:t xml:space="preserve"> </w:t>
      </w:r>
    </w:p>
    <w:p w14:paraId="70C8AF63" w14:textId="77777777" w:rsidR="00A8470A" w:rsidRPr="00A8470A" w:rsidRDefault="00A8470A" w:rsidP="00A8470A">
      <w:pPr>
        <w:rPr>
          <w:rFonts w:cstheme="minorHAnsi"/>
          <w:sz w:val="24"/>
          <w:szCs w:val="24"/>
        </w:rPr>
      </w:pPr>
    </w:p>
    <w:p w14:paraId="1D94A822" w14:textId="5A8E0360" w:rsidR="00A8470A" w:rsidRPr="009E18B3" w:rsidRDefault="009E18B3" w:rsidP="00A8470A">
      <w:pPr>
        <w:rPr>
          <w:rFonts w:cstheme="minorHAnsi"/>
          <w:b/>
          <w:bCs/>
          <w:sz w:val="28"/>
          <w:szCs w:val="28"/>
        </w:rPr>
      </w:pPr>
      <w:r w:rsidRPr="009E18B3">
        <w:rPr>
          <w:rFonts w:cstheme="minorHAnsi"/>
          <w:b/>
          <w:bCs/>
          <w:sz w:val="28"/>
          <w:szCs w:val="28"/>
        </w:rPr>
        <w:t>Variations</w:t>
      </w:r>
    </w:p>
    <w:p w14:paraId="6B60FCA7" w14:textId="1A4D3261" w:rsidR="00440F7C" w:rsidRDefault="00440F7C" w:rsidP="00A8470A">
      <w:pPr>
        <w:rPr>
          <w:rFonts w:cstheme="minorHAnsi"/>
          <w:sz w:val="24"/>
          <w:szCs w:val="24"/>
        </w:rPr>
      </w:pPr>
    </w:p>
    <w:p w14:paraId="1E928403" w14:textId="605A67F9" w:rsidR="009E18B3" w:rsidRDefault="009E18B3" w:rsidP="00F32CA5">
      <w:pPr>
        <w:pStyle w:val="ListParagraph"/>
        <w:numPr>
          <w:ilvl w:val="0"/>
          <w:numId w:val="26"/>
        </w:numPr>
        <w:rPr>
          <w:rFonts w:cstheme="minorHAnsi"/>
          <w:sz w:val="24"/>
          <w:szCs w:val="24"/>
        </w:rPr>
      </w:pPr>
      <w:r w:rsidRPr="009E18B3">
        <w:rPr>
          <w:rFonts w:cstheme="minorHAnsi"/>
          <w:sz w:val="24"/>
          <w:szCs w:val="24"/>
        </w:rPr>
        <w:t xml:space="preserve">The teacher </w:t>
      </w:r>
      <w:r w:rsidR="00A73303">
        <w:rPr>
          <w:rFonts w:cstheme="minorHAnsi"/>
          <w:sz w:val="24"/>
          <w:szCs w:val="24"/>
        </w:rPr>
        <w:t xml:space="preserve">could </w:t>
      </w:r>
      <w:r w:rsidR="0028453B">
        <w:rPr>
          <w:rFonts w:cstheme="minorHAnsi"/>
          <w:sz w:val="24"/>
          <w:szCs w:val="24"/>
        </w:rPr>
        <w:t>break the student into groups</w:t>
      </w:r>
      <w:r w:rsidR="008B5F48">
        <w:rPr>
          <w:rFonts w:cstheme="minorHAnsi"/>
          <w:sz w:val="24"/>
          <w:szCs w:val="24"/>
        </w:rPr>
        <w:t xml:space="preserve"> after the 1</w:t>
      </w:r>
      <w:r w:rsidR="008B5F48" w:rsidRPr="008B5F48">
        <w:rPr>
          <w:rFonts w:cstheme="minorHAnsi"/>
          <w:sz w:val="24"/>
          <w:szCs w:val="24"/>
          <w:vertAlign w:val="superscript"/>
        </w:rPr>
        <w:t>st</w:t>
      </w:r>
      <w:r w:rsidR="008B5F48">
        <w:rPr>
          <w:rFonts w:cstheme="minorHAnsi"/>
          <w:sz w:val="24"/>
          <w:szCs w:val="24"/>
        </w:rPr>
        <w:t xml:space="preserve"> demonstration</w:t>
      </w:r>
      <w:r w:rsidR="0028453B">
        <w:rPr>
          <w:rFonts w:cstheme="minorHAnsi"/>
          <w:sz w:val="24"/>
          <w:szCs w:val="24"/>
        </w:rPr>
        <w:t xml:space="preserve">. </w:t>
      </w:r>
      <w:r w:rsidR="000B7A3F">
        <w:rPr>
          <w:rFonts w:cstheme="minorHAnsi"/>
          <w:sz w:val="24"/>
          <w:szCs w:val="24"/>
        </w:rPr>
        <w:t xml:space="preserve"> </w:t>
      </w:r>
      <w:r w:rsidR="00A73303">
        <w:rPr>
          <w:rFonts w:cstheme="minorHAnsi"/>
          <w:sz w:val="24"/>
          <w:szCs w:val="24"/>
        </w:rPr>
        <w:t xml:space="preserve"> </w:t>
      </w:r>
    </w:p>
    <w:p w14:paraId="3354E2EF" w14:textId="076CF272" w:rsidR="009E18B3" w:rsidRDefault="008B5F48" w:rsidP="00F32CA5">
      <w:pPr>
        <w:pStyle w:val="ListParagraph"/>
        <w:numPr>
          <w:ilvl w:val="0"/>
          <w:numId w:val="26"/>
        </w:numPr>
        <w:rPr>
          <w:rFonts w:cstheme="minorHAnsi"/>
          <w:sz w:val="24"/>
          <w:szCs w:val="24"/>
        </w:rPr>
      </w:pPr>
      <w:r>
        <w:rPr>
          <w:rFonts w:cstheme="minorHAnsi"/>
          <w:sz w:val="24"/>
          <w:szCs w:val="24"/>
        </w:rPr>
        <w:t>Provide a sentence with a word that does not have enough contextual information to determine the meaning.  This could be an opportunity for making informed guesses.</w:t>
      </w:r>
      <w:r w:rsidR="007B1919">
        <w:rPr>
          <w:rFonts w:cstheme="minorHAnsi"/>
          <w:sz w:val="24"/>
          <w:szCs w:val="24"/>
        </w:rPr>
        <w:t xml:space="preserve">  </w:t>
      </w:r>
      <w:r w:rsidR="00A73303">
        <w:rPr>
          <w:rFonts w:cstheme="minorHAnsi"/>
          <w:sz w:val="24"/>
          <w:szCs w:val="24"/>
        </w:rPr>
        <w:t xml:space="preserve"> </w:t>
      </w:r>
      <w:r w:rsidR="009E18B3">
        <w:rPr>
          <w:rFonts w:cstheme="minorHAnsi"/>
          <w:sz w:val="24"/>
          <w:szCs w:val="24"/>
        </w:rPr>
        <w:t xml:space="preserve"> </w:t>
      </w:r>
    </w:p>
    <w:p w14:paraId="3D57A3A6" w14:textId="667A5784" w:rsidR="009E18B3" w:rsidRDefault="008B5F48" w:rsidP="00F32CA5">
      <w:pPr>
        <w:pStyle w:val="ListParagraph"/>
        <w:numPr>
          <w:ilvl w:val="0"/>
          <w:numId w:val="26"/>
        </w:numPr>
        <w:rPr>
          <w:rFonts w:cstheme="minorHAnsi"/>
          <w:sz w:val="24"/>
          <w:szCs w:val="24"/>
        </w:rPr>
      </w:pPr>
      <w:r>
        <w:rPr>
          <w:rFonts w:cstheme="minorHAnsi"/>
          <w:sz w:val="24"/>
          <w:szCs w:val="24"/>
        </w:rPr>
        <w:t xml:space="preserve">Once the whole class and teams have completed the exercises, the teacher could have a vocabulary quiz using the same words.  </w:t>
      </w:r>
    </w:p>
    <w:p w14:paraId="7E7C4508" w14:textId="52F56736" w:rsidR="001B658D" w:rsidRDefault="001B658D" w:rsidP="001B658D">
      <w:pPr>
        <w:rPr>
          <w:rFonts w:cstheme="minorHAnsi"/>
          <w:sz w:val="24"/>
          <w:szCs w:val="24"/>
        </w:rPr>
      </w:pPr>
    </w:p>
    <w:p w14:paraId="2B8568AC" w14:textId="380D5119" w:rsidR="001B658D" w:rsidRDefault="001B658D" w:rsidP="001B658D">
      <w:pPr>
        <w:rPr>
          <w:rFonts w:cstheme="minorHAnsi"/>
          <w:sz w:val="24"/>
          <w:szCs w:val="24"/>
        </w:rPr>
      </w:pPr>
    </w:p>
    <w:p w14:paraId="71ECF1EA" w14:textId="2A0982F0" w:rsidR="001B658D" w:rsidRDefault="001B658D" w:rsidP="001B658D">
      <w:pPr>
        <w:rPr>
          <w:rFonts w:cstheme="minorHAnsi"/>
          <w:sz w:val="24"/>
          <w:szCs w:val="24"/>
        </w:rPr>
      </w:pPr>
    </w:p>
    <w:p w14:paraId="49F0FE70" w14:textId="3D5DF2F1" w:rsidR="001B658D" w:rsidRDefault="001B658D" w:rsidP="001B658D">
      <w:pPr>
        <w:rPr>
          <w:rFonts w:cstheme="minorHAnsi"/>
          <w:sz w:val="24"/>
          <w:szCs w:val="24"/>
        </w:rPr>
      </w:pPr>
    </w:p>
    <w:p w14:paraId="583DE2BD" w14:textId="593048AC" w:rsidR="001B658D" w:rsidRDefault="001B658D" w:rsidP="001B658D">
      <w:pPr>
        <w:rPr>
          <w:rFonts w:cstheme="minorHAnsi"/>
          <w:sz w:val="24"/>
          <w:szCs w:val="24"/>
        </w:rPr>
      </w:pPr>
    </w:p>
    <w:p w14:paraId="2C60CA6C" w14:textId="18426635" w:rsidR="001B658D" w:rsidRDefault="001B658D" w:rsidP="001B658D">
      <w:pPr>
        <w:rPr>
          <w:rFonts w:cstheme="minorHAnsi"/>
          <w:sz w:val="24"/>
          <w:szCs w:val="24"/>
        </w:rPr>
      </w:pPr>
    </w:p>
    <w:p w14:paraId="2D53C2E6" w14:textId="77777777" w:rsidR="001B658D" w:rsidRDefault="001B658D" w:rsidP="001B658D">
      <w:pPr>
        <w:rPr>
          <w:sz w:val="48"/>
          <w:szCs w:val="48"/>
        </w:rPr>
      </w:pPr>
      <w:r>
        <w:rPr>
          <w:sz w:val="48"/>
          <w:szCs w:val="48"/>
        </w:rPr>
        <w:t>Word Aerobics</w:t>
      </w:r>
    </w:p>
    <w:p w14:paraId="0168CDCC" w14:textId="77777777" w:rsidR="001B658D" w:rsidRDefault="001B658D" w:rsidP="001B658D">
      <w:pPr>
        <w:rPr>
          <w:sz w:val="24"/>
          <w:szCs w:val="24"/>
        </w:rPr>
      </w:pPr>
      <w:r>
        <w:rPr>
          <w:sz w:val="24"/>
          <w:szCs w:val="24"/>
        </w:rPr>
        <w:t>(Striking a balance : comprehensive approach to early literacy)</w:t>
      </w:r>
    </w:p>
    <w:p w14:paraId="2CABAF3A" w14:textId="77777777" w:rsidR="001B658D" w:rsidRDefault="001B658D" w:rsidP="001B658D">
      <w:pPr>
        <w:rPr>
          <w:sz w:val="24"/>
          <w:szCs w:val="24"/>
        </w:rPr>
      </w:pPr>
    </w:p>
    <w:p w14:paraId="516E0CAD" w14:textId="77777777" w:rsidR="001B658D" w:rsidRDefault="001B658D" w:rsidP="001B658D">
      <w:pPr>
        <w:rPr>
          <w:sz w:val="24"/>
          <w:szCs w:val="24"/>
        </w:rPr>
      </w:pPr>
      <w:r>
        <w:rPr>
          <w:sz w:val="24"/>
          <w:szCs w:val="24"/>
        </w:rPr>
        <w:t xml:space="preserve">This reading strategy has students look at a sentence with only a subject and a simple verb (The man ran.) The teacher reads the sentence and asks the students to repeat the sentence.  The teacher asks the class what else we could add to the sentence to make it more interesting.  The teacher asks questions like, “Why did the man run?  From the questions the students start to add to the sentence.  The teacher asks the students to come up with their own additions to the sentence to share with the class.   The strategy increases students word morphology, word appreciation and confidence in speaking in front of the class. </w:t>
      </w:r>
    </w:p>
    <w:p w14:paraId="05E92E91" w14:textId="77777777" w:rsidR="001B658D" w:rsidRDefault="001B658D" w:rsidP="001B658D">
      <w:pPr>
        <w:rPr>
          <w:sz w:val="24"/>
          <w:szCs w:val="24"/>
        </w:rPr>
      </w:pPr>
    </w:p>
    <w:p w14:paraId="5DAC2712" w14:textId="77777777" w:rsidR="001B658D" w:rsidRDefault="001B658D" w:rsidP="001B658D">
      <w:pPr>
        <w:rPr>
          <w:sz w:val="24"/>
          <w:szCs w:val="24"/>
        </w:rPr>
      </w:pPr>
    </w:p>
    <w:p w14:paraId="3063D8CC" w14:textId="77777777" w:rsidR="001B658D" w:rsidRPr="00C4342D" w:rsidRDefault="001B658D" w:rsidP="001B658D">
      <w:pPr>
        <w:rPr>
          <w:rFonts w:cstheme="minorHAnsi"/>
          <w:sz w:val="24"/>
          <w:szCs w:val="24"/>
        </w:rPr>
      </w:pPr>
      <w:r w:rsidRPr="00C4342D">
        <w:rPr>
          <w:rFonts w:cstheme="minorHAnsi"/>
          <w:b/>
          <w:bCs/>
          <w:sz w:val="28"/>
          <w:szCs w:val="28"/>
        </w:rPr>
        <w:t>How to use</w:t>
      </w:r>
    </w:p>
    <w:p w14:paraId="0180DC3C" w14:textId="77777777" w:rsidR="001B658D" w:rsidRDefault="001B658D" w:rsidP="001B658D">
      <w:pPr>
        <w:rPr>
          <w:rFonts w:cstheme="minorHAnsi"/>
          <w:sz w:val="24"/>
          <w:szCs w:val="24"/>
        </w:rPr>
      </w:pPr>
    </w:p>
    <w:p w14:paraId="478DA045" w14:textId="62FC1CDF" w:rsidR="001B658D" w:rsidRPr="00F32CA5" w:rsidRDefault="00F32CA5" w:rsidP="00F32CA5">
      <w:pPr>
        <w:rPr>
          <w:rFonts w:cstheme="minorHAnsi"/>
          <w:sz w:val="24"/>
          <w:szCs w:val="24"/>
        </w:rPr>
      </w:pPr>
      <w:r>
        <w:rPr>
          <w:rFonts w:cstheme="minorHAnsi"/>
          <w:b/>
          <w:bCs/>
          <w:sz w:val="24"/>
          <w:szCs w:val="24"/>
        </w:rPr>
        <w:t xml:space="preserve">1. </w:t>
      </w:r>
      <w:r w:rsidR="001B658D" w:rsidRPr="00F32CA5">
        <w:rPr>
          <w:rFonts w:cstheme="minorHAnsi"/>
          <w:b/>
          <w:bCs/>
          <w:sz w:val="24"/>
          <w:szCs w:val="24"/>
        </w:rPr>
        <w:t>Strategy Preparation</w:t>
      </w:r>
    </w:p>
    <w:p w14:paraId="1F4A52EF" w14:textId="77777777" w:rsidR="001B658D" w:rsidRDefault="001B658D" w:rsidP="001B658D">
      <w:pPr>
        <w:rPr>
          <w:rFonts w:cstheme="minorHAnsi"/>
          <w:sz w:val="24"/>
          <w:szCs w:val="24"/>
        </w:rPr>
      </w:pPr>
      <w:r>
        <w:rPr>
          <w:rFonts w:cstheme="minorHAnsi"/>
          <w:sz w:val="24"/>
          <w:szCs w:val="24"/>
        </w:rPr>
        <w:t>None</w:t>
      </w:r>
      <w:r w:rsidRPr="00FD2D03">
        <w:rPr>
          <w:rFonts w:cstheme="minorHAnsi"/>
          <w:sz w:val="24"/>
          <w:szCs w:val="24"/>
        </w:rPr>
        <w:t xml:space="preserve"> </w:t>
      </w:r>
    </w:p>
    <w:p w14:paraId="015C4DEE" w14:textId="77777777" w:rsidR="001B658D" w:rsidRDefault="001B658D" w:rsidP="001B658D">
      <w:pPr>
        <w:rPr>
          <w:rFonts w:cstheme="minorHAnsi"/>
          <w:sz w:val="24"/>
          <w:szCs w:val="24"/>
        </w:rPr>
      </w:pPr>
    </w:p>
    <w:p w14:paraId="4D26524A" w14:textId="404896E6" w:rsidR="001B658D" w:rsidRDefault="00F32CA5" w:rsidP="001B658D">
      <w:pPr>
        <w:rPr>
          <w:rFonts w:cstheme="minorHAnsi"/>
          <w:sz w:val="24"/>
          <w:szCs w:val="24"/>
        </w:rPr>
      </w:pPr>
      <w:r>
        <w:rPr>
          <w:rFonts w:cstheme="minorHAnsi"/>
          <w:sz w:val="24"/>
          <w:szCs w:val="24"/>
        </w:rPr>
        <w:t>2.</w:t>
      </w:r>
      <w:r w:rsidR="001B658D">
        <w:rPr>
          <w:rFonts w:cstheme="minorHAnsi"/>
          <w:sz w:val="24"/>
          <w:szCs w:val="24"/>
        </w:rPr>
        <w:t xml:space="preserve"> </w:t>
      </w:r>
      <w:r w:rsidR="001B658D" w:rsidRPr="00FE4EDB">
        <w:rPr>
          <w:rFonts w:cstheme="minorHAnsi"/>
          <w:b/>
          <w:bCs/>
          <w:sz w:val="24"/>
          <w:szCs w:val="24"/>
        </w:rPr>
        <w:t>Pair Up</w:t>
      </w:r>
    </w:p>
    <w:p w14:paraId="522FCEE1" w14:textId="77777777" w:rsidR="001B658D" w:rsidRDefault="001B658D" w:rsidP="001B658D">
      <w:pPr>
        <w:rPr>
          <w:rFonts w:cstheme="minorHAnsi"/>
          <w:sz w:val="24"/>
          <w:szCs w:val="24"/>
        </w:rPr>
      </w:pPr>
      <w:r>
        <w:rPr>
          <w:rFonts w:cstheme="minorHAnsi"/>
          <w:sz w:val="24"/>
          <w:szCs w:val="24"/>
        </w:rPr>
        <w:t xml:space="preserve">None  </w:t>
      </w:r>
    </w:p>
    <w:p w14:paraId="0F20658F" w14:textId="77777777" w:rsidR="001B658D" w:rsidRPr="00FD4FAC" w:rsidRDefault="001B658D" w:rsidP="001B658D">
      <w:pPr>
        <w:rPr>
          <w:rFonts w:cstheme="minorHAnsi"/>
          <w:sz w:val="24"/>
          <w:szCs w:val="24"/>
        </w:rPr>
      </w:pPr>
    </w:p>
    <w:p w14:paraId="68E4CDED" w14:textId="24D4AA25" w:rsidR="001B658D" w:rsidRPr="00F32CA5" w:rsidRDefault="00F32CA5" w:rsidP="00F32CA5">
      <w:pPr>
        <w:rPr>
          <w:rFonts w:cstheme="minorHAnsi"/>
          <w:sz w:val="24"/>
          <w:szCs w:val="24"/>
        </w:rPr>
      </w:pPr>
      <w:r>
        <w:rPr>
          <w:rFonts w:cstheme="minorHAnsi"/>
          <w:b/>
          <w:bCs/>
          <w:sz w:val="24"/>
          <w:szCs w:val="24"/>
        </w:rPr>
        <w:t xml:space="preserve">3. </w:t>
      </w:r>
      <w:r w:rsidR="001B658D" w:rsidRPr="00F32CA5">
        <w:rPr>
          <w:rFonts w:cstheme="minorHAnsi"/>
          <w:b/>
          <w:bCs/>
          <w:sz w:val="24"/>
          <w:szCs w:val="24"/>
        </w:rPr>
        <w:t>Materials and Equipment</w:t>
      </w:r>
      <w:r w:rsidR="001B658D" w:rsidRPr="00F32CA5">
        <w:rPr>
          <w:rFonts w:cstheme="minorHAnsi"/>
          <w:sz w:val="24"/>
          <w:szCs w:val="24"/>
        </w:rPr>
        <w:t xml:space="preserve">  </w:t>
      </w:r>
    </w:p>
    <w:p w14:paraId="2CBCF908" w14:textId="77777777" w:rsidR="001B658D" w:rsidRPr="00FD4FAC" w:rsidRDefault="001B658D" w:rsidP="001B658D">
      <w:pPr>
        <w:rPr>
          <w:rFonts w:cstheme="minorHAnsi"/>
          <w:sz w:val="24"/>
          <w:szCs w:val="24"/>
        </w:rPr>
      </w:pPr>
      <w:r>
        <w:rPr>
          <w:rFonts w:cstheme="minorHAnsi"/>
          <w:sz w:val="24"/>
          <w:szCs w:val="24"/>
        </w:rPr>
        <w:t xml:space="preserve">White board </w:t>
      </w:r>
    </w:p>
    <w:p w14:paraId="68AA6C04" w14:textId="77777777" w:rsidR="001B658D" w:rsidRDefault="001B658D" w:rsidP="001B658D">
      <w:pPr>
        <w:rPr>
          <w:rFonts w:cstheme="minorHAnsi"/>
          <w:sz w:val="24"/>
          <w:szCs w:val="24"/>
        </w:rPr>
      </w:pPr>
    </w:p>
    <w:p w14:paraId="6CFEB390" w14:textId="77777777" w:rsidR="001B658D" w:rsidRPr="00FD4FAC" w:rsidRDefault="001B658D" w:rsidP="001B658D">
      <w:pPr>
        <w:rPr>
          <w:rFonts w:cstheme="minorHAnsi"/>
          <w:b/>
          <w:bCs/>
          <w:sz w:val="28"/>
          <w:szCs w:val="28"/>
        </w:rPr>
      </w:pPr>
      <w:r w:rsidRPr="00FD4FAC">
        <w:rPr>
          <w:rFonts w:cstheme="minorHAnsi"/>
          <w:b/>
          <w:bCs/>
          <w:sz w:val="28"/>
          <w:szCs w:val="28"/>
        </w:rPr>
        <w:t xml:space="preserve">When to use  </w:t>
      </w:r>
    </w:p>
    <w:p w14:paraId="023B7A8D" w14:textId="77777777" w:rsidR="001B658D" w:rsidRDefault="001B658D" w:rsidP="001B658D">
      <w:pPr>
        <w:rPr>
          <w:rFonts w:cstheme="minorHAnsi"/>
          <w:sz w:val="24"/>
          <w:szCs w:val="24"/>
        </w:rPr>
      </w:pPr>
    </w:p>
    <w:p w14:paraId="3ED9219B" w14:textId="77777777" w:rsidR="001B658D" w:rsidRPr="00F32CA5" w:rsidRDefault="001B658D" w:rsidP="00F32CA5">
      <w:pPr>
        <w:pStyle w:val="ListParagraph"/>
        <w:numPr>
          <w:ilvl w:val="0"/>
          <w:numId w:val="13"/>
        </w:numPr>
        <w:rPr>
          <w:rFonts w:cstheme="minorHAnsi"/>
          <w:sz w:val="24"/>
          <w:szCs w:val="24"/>
        </w:rPr>
      </w:pPr>
      <w:r w:rsidRPr="00F32CA5">
        <w:rPr>
          <w:rFonts w:cstheme="minorHAnsi"/>
          <w:sz w:val="24"/>
          <w:szCs w:val="24"/>
        </w:rPr>
        <w:t xml:space="preserve">At the beginning of the school year to evaluate student’s vocabulary. </w:t>
      </w:r>
    </w:p>
    <w:p w14:paraId="2AEAFB7F" w14:textId="77777777" w:rsidR="001B658D" w:rsidRPr="00F32CA5" w:rsidRDefault="001B658D" w:rsidP="00F32CA5">
      <w:pPr>
        <w:pStyle w:val="ListParagraph"/>
        <w:numPr>
          <w:ilvl w:val="0"/>
          <w:numId w:val="13"/>
        </w:numPr>
        <w:rPr>
          <w:rFonts w:cstheme="minorHAnsi"/>
          <w:sz w:val="24"/>
          <w:szCs w:val="24"/>
        </w:rPr>
      </w:pPr>
      <w:r w:rsidRPr="00F32CA5">
        <w:rPr>
          <w:rFonts w:cstheme="minorHAnsi"/>
          <w:sz w:val="24"/>
          <w:szCs w:val="24"/>
        </w:rPr>
        <w:t xml:space="preserve">For enhancing vocabulary growth. </w:t>
      </w:r>
    </w:p>
    <w:p w14:paraId="13BF0CDC" w14:textId="77777777" w:rsidR="001B658D" w:rsidRPr="00F32CA5" w:rsidRDefault="001B658D" w:rsidP="00F32CA5">
      <w:pPr>
        <w:pStyle w:val="ListParagraph"/>
        <w:numPr>
          <w:ilvl w:val="0"/>
          <w:numId w:val="13"/>
        </w:numPr>
        <w:rPr>
          <w:rFonts w:cstheme="minorHAnsi"/>
          <w:sz w:val="24"/>
          <w:szCs w:val="24"/>
        </w:rPr>
      </w:pPr>
      <w:r w:rsidRPr="00F32CA5">
        <w:rPr>
          <w:rFonts w:cstheme="minorHAnsi"/>
          <w:sz w:val="24"/>
          <w:szCs w:val="24"/>
        </w:rPr>
        <w:t xml:space="preserve">To have fun with words.  </w:t>
      </w:r>
    </w:p>
    <w:p w14:paraId="235CFF9B" w14:textId="77777777" w:rsidR="001B658D" w:rsidRPr="00F32CA5" w:rsidRDefault="001B658D" w:rsidP="00F32CA5">
      <w:pPr>
        <w:pStyle w:val="ListParagraph"/>
        <w:numPr>
          <w:ilvl w:val="0"/>
          <w:numId w:val="13"/>
        </w:numPr>
        <w:rPr>
          <w:rFonts w:cstheme="minorHAnsi"/>
          <w:sz w:val="24"/>
          <w:szCs w:val="24"/>
        </w:rPr>
      </w:pPr>
      <w:r w:rsidRPr="00F32CA5">
        <w:rPr>
          <w:rFonts w:cstheme="minorHAnsi"/>
          <w:sz w:val="24"/>
          <w:szCs w:val="24"/>
        </w:rPr>
        <w:t xml:space="preserve">Can be used as a student energizer.  </w:t>
      </w:r>
    </w:p>
    <w:p w14:paraId="41C6B32D" w14:textId="77777777" w:rsidR="001B658D" w:rsidRPr="00F32CA5" w:rsidRDefault="001B658D" w:rsidP="00F32CA5">
      <w:pPr>
        <w:pStyle w:val="ListParagraph"/>
        <w:numPr>
          <w:ilvl w:val="0"/>
          <w:numId w:val="13"/>
        </w:numPr>
        <w:rPr>
          <w:rFonts w:cstheme="minorHAnsi"/>
          <w:sz w:val="24"/>
          <w:szCs w:val="24"/>
        </w:rPr>
      </w:pPr>
      <w:r w:rsidRPr="00F32CA5">
        <w:rPr>
          <w:rFonts w:cstheme="minorHAnsi"/>
          <w:sz w:val="24"/>
          <w:szCs w:val="24"/>
        </w:rPr>
        <w:t xml:space="preserve">Using the strategy to develop context. </w:t>
      </w:r>
    </w:p>
    <w:p w14:paraId="7ED4A554" w14:textId="77777777" w:rsidR="001B658D" w:rsidRPr="00A8470A" w:rsidRDefault="001B658D" w:rsidP="001B658D">
      <w:pPr>
        <w:rPr>
          <w:rFonts w:cstheme="minorHAnsi"/>
          <w:sz w:val="24"/>
          <w:szCs w:val="24"/>
        </w:rPr>
      </w:pPr>
    </w:p>
    <w:p w14:paraId="3ED77B81" w14:textId="77777777" w:rsidR="001B658D" w:rsidRPr="009E18B3" w:rsidRDefault="001B658D" w:rsidP="001B658D">
      <w:pPr>
        <w:rPr>
          <w:rFonts w:cstheme="minorHAnsi"/>
          <w:b/>
          <w:bCs/>
          <w:sz w:val="28"/>
          <w:szCs w:val="28"/>
        </w:rPr>
      </w:pPr>
      <w:r w:rsidRPr="009E18B3">
        <w:rPr>
          <w:rFonts w:cstheme="minorHAnsi"/>
          <w:b/>
          <w:bCs/>
          <w:sz w:val="28"/>
          <w:szCs w:val="28"/>
        </w:rPr>
        <w:t>Variations</w:t>
      </w:r>
    </w:p>
    <w:p w14:paraId="6BA9E498" w14:textId="77777777" w:rsidR="001B658D" w:rsidRDefault="001B658D" w:rsidP="001B658D">
      <w:pPr>
        <w:rPr>
          <w:rFonts w:cstheme="minorHAnsi"/>
          <w:sz w:val="24"/>
          <w:szCs w:val="24"/>
        </w:rPr>
      </w:pPr>
    </w:p>
    <w:p w14:paraId="6FB38829" w14:textId="77777777" w:rsidR="001B658D" w:rsidRDefault="001B658D" w:rsidP="00F32CA5">
      <w:pPr>
        <w:pStyle w:val="ListParagraph"/>
        <w:numPr>
          <w:ilvl w:val="0"/>
          <w:numId w:val="14"/>
        </w:numPr>
        <w:rPr>
          <w:rFonts w:cstheme="minorHAnsi"/>
          <w:sz w:val="24"/>
          <w:szCs w:val="24"/>
        </w:rPr>
      </w:pPr>
      <w:r w:rsidRPr="009E18B3">
        <w:rPr>
          <w:rFonts w:cstheme="minorHAnsi"/>
          <w:sz w:val="24"/>
          <w:szCs w:val="24"/>
        </w:rPr>
        <w:t xml:space="preserve">The teacher </w:t>
      </w:r>
      <w:r>
        <w:rPr>
          <w:rFonts w:cstheme="minorHAnsi"/>
          <w:sz w:val="24"/>
          <w:szCs w:val="24"/>
        </w:rPr>
        <w:t xml:space="preserve">could emphasis adding silly things to the sentence.  </w:t>
      </w:r>
    </w:p>
    <w:p w14:paraId="557B914B" w14:textId="77777777" w:rsidR="001B658D" w:rsidRDefault="001B658D" w:rsidP="00F32CA5">
      <w:pPr>
        <w:pStyle w:val="ListParagraph"/>
        <w:numPr>
          <w:ilvl w:val="0"/>
          <w:numId w:val="14"/>
        </w:numPr>
        <w:rPr>
          <w:rFonts w:cstheme="minorHAnsi"/>
          <w:sz w:val="24"/>
          <w:szCs w:val="24"/>
        </w:rPr>
      </w:pPr>
      <w:r>
        <w:rPr>
          <w:rFonts w:cstheme="minorHAnsi"/>
          <w:sz w:val="24"/>
          <w:szCs w:val="24"/>
        </w:rPr>
        <w:t xml:space="preserve">The teacher could ask the students to come-up with their own sentence for the class to add to.    </w:t>
      </w:r>
    </w:p>
    <w:p w14:paraId="0081C297" w14:textId="77777777" w:rsidR="001B658D" w:rsidRPr="009E18B3" w:rsidRDefault="001B658D" w:rsidP="00F32CA5">
      <w:pPr>
        <w:pStyle w:val="ListParagraph"/>
        <w:numPr>
          <w:ilvl w:val="0"/>
          <w:numId w:val="14"/>
        </w:numPr>
        <w:rPr>
          <w:rFonts w:cstheme="minorHAnsi"/>
          <w:sz w:val="24"/>
          <w:szCs w:val="24"/>
        </w:rPr>
      </w:pPr>
      <w:r>
        <w:rPr>
          <w:rFonts w:cstheme="minorHAnsi"/>
          <w:sz w:val="24"/>
          <w:szCs w:val="24"/>
        </w:rPr>
        <w:t xml:space="preserve">The initial sentence could come from something in the classroom or something in the environment the students would recognize.    </w:t>
      </w:r>
    </w:p>
    <w:p w14:paraId="4657B1FB" w14:textId="4BBB9EDB" w:rsidR="001B658D" w:rsidRDefault="001B658D" w:rsidP="001B658D">
      <w:pPr>
        <w:rPr>
          <w:rFonts w:cstheme="minorHAnsi"/>
          <w:sz w:val="24"/>
          <w:szCs w:val="24"/>
        </w:rPr>
      </w:pPr>
    </w:p>
    <w:p w14:paraId="77CA028F" w14:textId="1BD12156" w:rsidR="001B658D" w:rsidRDefault="001B658D" w:rsidP="001B658D">
      <w:pPr>
        <w:rPr>
          <w:rFonts w:cstheme="minorHAnsi"/>
          <w:sz w:val="24"/>
          <w:szCs w:val="24"/>
        </w:rPr>
      </w:pPr>
    </w:p>
    <w:p w14:paraId="40F89D9C" w14:textId="1CC33A72" w:rsidR="001B658D" w:rsidRDefault="001B658D" w:rsidP="001B658D">
      <w:pPr>
        <w:rPr>
          <w:rFonts w:cstheme="minorHAnsi"/>
          <w:sz w:val="24"/>
          <w:szCs w:val="24"/>
        </w:rPr>
      </w:pPr>
      <w:bookmarkStart w:id="0" w:name="_GoBack"/>
      <w:bookmarkEnd w:id="0"/>
    </w:p>
    <w:p w14:paraId="03C25601" w14:textId="77777777" w:rsidR="001B658D" w:rsidRDefault="001B658D" w:rsidP="001B658D">
      <w:pPr>
        <w:rPr>
          <w:sz w:val="48"/>
          <w:szCs w:val="48"/>
        </w:rPr>
      </w:pPr>
      <w:r>
        <w:rPr>
          <w:sz w:val="48"/>
          <w:szCs w:val="48"/>
        </w:rPr>
        <w:lastRenderedPageBreak/>
        <w:t>Divide and Conquer</w:t>
      </w:r>
    </w:p>
    <w:p w14:paraId="516A099A" w14:textId="77777777" w:rsidR="001B658D" w:rsidRDefault="001B658D" w:rsidP="001B658D">
      <w:pPr>
        <w:rPr>
          <w:sz w:val="24"/>
          <w:szCs w:val="24"/>
        </w:rPr>
      </w:pPr>
      <w:r>
        <w:rPr>
          <w:sz w:val="24"/>
          <w:szCs w:val="24"/>
        </w:rPr>
        <w:t>(Rasinski ET AL., 2011)</w:t>
      </w:r>
    </w:p>
    <w:p w14:paraId="6BFF3D59" w14:textId="77777777" w:rsidR="001B658D" w:rsidRDefault="001B658D" w:rsidP="001B658D">
      <w:pPr>
        <w:rPr>
          <w:sz w:val="24"/>
          <w:szCs w:val="24"/>
        </w:rPr>
      </w:pPr>
    </w:p>
    <w:p w14:paraId="39E16875" w14:textId="77777777" w:rsidR="001B658D" w:rsidRDefault="001B658D" w:rsidP="001B658D">
      <w:pPr>
        <w:rPr>
          <w:sz w:val="24"/>
          <w:szCs w:val="24"/>
        </w:rPr>
      </w:pPr>
      <w:r>
        <w:rPr>
          <w:sz w:val="24"/>
          <w:szCs w:val="24"/>
        </w:rPr>
        <w:t xml:space="preserve">This cooperative reading strategy has students look at a list of words with the same prefix on a white board while the teacher reads the words out loud. After the teacher has read the words, the students are asked to guess what the words mean. Then asked about the affix’s meaning.  </w:t>
      </w:r>
    </w:p>
    <w:p w14:paraId="1771245A" w14:textId="77777777" w:rsidR="001B658D" w:rsidRDefault="001B658D" w:rsidP="001B658D">
      <w:pPr>
        <w:rPr>
          <w:sz w:val="24"/>
          <w:szCs w:val="24"/>
        </w:rPr>
      </w:pPr>
    </w:p>
    <w:p w14:paraId="6A8C4DFC" w14:textId="77777777" w:rsidR="001B658D" w:rsidRDefault="001B658D" w:rsidP="001B658D">
      <w:pPr>
        <w:rPr>
          <w:sz w:val="24"/>
          <w:szCs w:val="24"/>
        </w:rPr>
      </w:pPr>
      <w:r>
        <w:rPr>
          <w:sz w:val="24"/>
          <w:szCs w:val="24"/>
        </w:rPr>
        <w:t xml:space="preserve">The students discuss parts of the words and breaks them into their prefix and root. Once completed as a whole class, the student’s break-up into groups with another set of words and complete the exercise themselves.  The strategy increases independent vocabulary growth and collaborative relationships amongst peers.   </w:t>
      </w:r>
    </w:p>
    <w:p w14:paraId="2398ACB7" w14:textId="77777777" w:rsidR="001B658D" w:rsidRDefault="001B658D" w:rsidP="001B658D">
      <w:pPr>
        <w:rPr>
          <w:sz w:val="24"/>
          <w:szCs w:val="24"/>
        </w:rPr>
      </w:pPr>
    </w:p>
    <w:p w14:paraId="3326BF19" w14:textId="77777777" w:rsidR="001B658D" w:rsidRPr="00C4342D" w:rsidRDefault="001B658D" w:rsidP="001B658D">
      <w:pPr>
        <w:rPr>
          <w:rFonts w:cstheme="minorHAnsi"/>
          <w:sz w:val="24"/>
          <w:szCs w:val="24"/>
        </w:rPr>
      </w:pPr>
      <w:r w:rsidRPr="00C4342D">
        <w:rPr>
          <w:rFonts w:cstheme="minorHAnsi"/>
          <w:b/>
          <w:bCs/>
          <w:sz w:val="28"/>
          <w:szCs w:val="28"/>
        </w:rPr>
        <w:t>How to use</w:t>
      </w:r>
    </w:p>
    <w:p w14:paraId="707DFB05" w14:textId="77777777" w:rsidR="001B658D" w:rsidRDefault="001B658D" w:rsidP="001B658D">
      <w:pPr>
        <w:rPr>
          <w:rFonts w:cstheme="minorHAnsi"/>
          <w:sz w:val="24"/>
          <w:szCs w:val="24"/>
        </w:rPr>
      </w:pPr>
    </w:p>
    <w:p w14:paraId="2C13DFF6" w14:textId="6DEC131B" w:rsidR="001B658D" w:rsidRPr="00F32CA5" w:rsidRDefault="001B658D" w:rsidP="00F32CA5">
      <w:pPr>
        <w:pStyle w:val="ListParagraph"/>
        <w:numPr>
          <w:ilvl w:val="0"/>
          <w:numId w:val="15"/>
        </w:numPr>
        <w:ind w:left="270" w:hanging="270"/>
        <w:rPr>
          <w:rFonts w:cstheme="minorHAnsi"/>
          <w:sz w:val="24"/>
          <w:szCs w:val="24"/>
        </w:rPr>
      </w:pPr>
      <w:r w:rsidRPr="00F32CA5">
        <w:rPr>
          <w:rFonts w:cstheme="minorHAnsi"/>
          <w:b/>
          <w:bCs/>
          <w:sz w:val="24"/>
          <w:szCs w:val="24"/>
        </w:rPr>
        <w:t>Strategy Preparation</w:t>
      </w:r>
    </w:p>
    <w:p w14:paraId="11839EA3" w14:textId="77777777" w:rsidR="001B658D" w:rsidRDefault="001B658D" w:rsidP="001B658D">
      <w:pPr>
        <w:rPr>
          <w:rFonts w:cstheme="minorHAnsi"/>
          <w:sz w:val="24"/>
          <w:szCs w:val="24"/>
        </w:rPr>
      </w:pPr>
      <w:r w:rsidRPr="00FD2D03">
        <w:rPr>
          <w:rFonts w:cstheme="minorHAnsi"/>
          <w:sz w:val="24"/>
          <w:szCs w:val="24"/>
        </w:rPr>
        <w:t xml:space="preserve">Prior </w:t>
      </w:r>
      <w:r>
        <w:rPr>
          <w:rFonts w:cstheme="minorHAnsi"/>
          <w:sz w:val="24"/>
          <w:szCs w:val="24"/>
        </w:rPr>
        <w:t xml:space="preserve">to the presenting the strategy, the teacher prepares words for the white board with the same prefix and five to ten words with another prefix on a flash card to distribute to the groups. </w:t>
      </w:r>
    </w:p>
    <w:p w14:paraId="01698486" w14:textId="77777777" w:rsidR="001B658D" w:rsidRDefault="001B658D" w:rsidP="001B658D">
      <w:pPr>
        <w:rPr>
          <w:rFonts w:cstheme="minorHAnsi"/>
          <w:sz w:val="24"/>
          <w:szCs w:val="24"/>
        </w:rPr>
      </w:pPr>
    </w:p>
    <w:p w14:paraId="480DA9B9" w14:textId="77777777" w:rsidR="001B658D" w:rsidRDefault="001B658D" w:rsidP="001B658D">
      <w:pPr>
        <w:rPr>
          <w:rFonts w:cstheme="minorHAnsi"/>
          <w:sz w:val="24"/>
          <w:szCs w:val="24"/>
        </w:rPr>
      </w:pPr>
      <w:r>
        <w:rPr>
          <w:rFonts w:cstheme="minorHAnsi"/>
          <w:sz w:val="24"/>
          <w:szCs w:val="24"/>
        </w:rPr>
        <w:t xml:space="preserve">2. </w:t>
      </w:r>
      <w:r w:rsidRPr="00FE4EDB">
        <w:rPr>
          <w:rFonts w:cstheme="minorHAnsi"/>
          <w:b/>
          <w:bCs/>
          <w:sz w:val="24"/>
          <w:szCs w:val="24"/>
        </w:rPr>
        <w:t>Pair Up</w:t>
      </w:r>
    </w:p>
    <w:p w14:paraId="4F34FC05" w14:textId="77777777" w:rsidR="001B658D" w:rsidRDefault="001B658D" w:rsidP="001B658D">
      <w:pPr>
        <w:rPr>
          <w:rFonts w:cstheme="minorHAnsi"/>
          <w:sz w:val="24"/>
          <w:szCs w:val="24"/>
        </w:rPr>
      </w:pPr>
      <w:r>
        <w:rPr>
          <w:rFonts w:cstheme="minorHAnsi"/>
          <w:sz w:val="24"/>
          <w:szCs w:val="24"/>
        </w:rPr>
        <w:t xml:space="preserve">Students should pair up after the whole class instruction in team of four.  </w:t>
      </w:r>
    </w:p>
    <w:p w14:paraId="3EB51AA4" w14:textId="77777777" w:rsidR="001B658D" w:rsidRPr="00FD4FAC" w:rsidRDefault="001B658D" w:rsidP="001B658D">
      <w:pPr>
        <w:rPr>
          <w:rFonts w:cstheme="minorHAnsi"/>
          <w:sz w:val="24"/>
          <w:szCs w:val="24"/>
        </w:rPr>
      </w:pPr>
    </w:p>
    <w:p w14:paraId="44CBE2B7" w14:textId="77777777" w:rsidR="001B658D" w:rsidRPr="0086444D" w:rsidRDefault="001B658D" w:rsidP="00F32CA5">
      <w:pPr>
        <w:pStyle w:val="ListParagraph"/>
        <w:numPr>
          <w:ilvl w:val="0"/>
          <w:numId w:val="11"/>
        </w:numPr>
        <w:ind w:left="270" w:hanging="270"/>
        <w:rPr>
          <w:rFonts w:cstheme="minorHAnsi"/>
          <w:sz w:val="24"/>
          <w:szCs w:val="24"/>
        </w:rPr>
      </w:pPr>
      <w:r w:rsidRPr="0086444D">
        <w:rPr>
          <w:rFonts w:cstheme="minorHAnsi"/>
          <w:b/>
          <w:bCs/>
          <w:sz w:val="24"/>
          <w:szCs w:val="24"/>
        </w:rPr>
        <w:t>Materials and Equipment</w:t>
      </w:r>
      <w:r w:rsidRPr="0086444D">
        <w:rPr>
          <w:rFonts w:cstheme="minorHAnsi"/>
          <w:sz w:val="24"/>
          <w:szCs w:val="24"/>
        </w:rPr>
        <w:t xml:space="preserve">  </w:t>
      </w:r>
    </w:p>
    <w:p w14:paraId="5CC557DA" w14:textId="77777777" w:rsidR="001B658D" w:rsidRPr="00FD4FAC" w:rsidRDefault="001B658D" w:rsidP="001B658D">
      <w:pPr>
        <w:rPr>
          <w:rFonts w:cstheme="minorHAnsi"/>
          <w:sz w:val="24"/>
          <w:szCs w:val="24"/>
        </w:rPr>
      </w:pPr>
      <w:r>
        <w:rPr>
          <w:rFonts w:cstheme="minorHAnsi"/>
          <w:sz w:val="24"/>
          <w:szCs w:val="24"/>
        </w:rPr>
        <w:t xml:space="preserve">White board and one large flash card per group. </w:t>
      </w:r>
    </w:p>
    <w:p w14:paraId="19C82A14" w14:textId="77777777" w:rsidR="001B658D" w:rsidRDefault="001B658D" w:rsidP="001B658D">
      <w:pPr>
        <w:rPr>
          <w:rFonts w:cstheme="minorHAnsi"/>
          <w:sz w:val="24"/>
          <w:szCs w:val="24"/>
        </w:rPr>
      </w:pPr>
    </w:p>
    <w:p w14:paraId="2F02F99D" w14:textId="77777777" w:rsidR="001B658D" w:rsidRPr="00FD4FAC" w:rsidRDefault="001B658D" w:rsidP="001B658D">
      <w:pPr>
        <w:rPr>
          <w:rFonts w:cstheme="minorHAnsi"/>
          <w:b/>
          <w:bCs/>
          <w:sz w:val="28"/>
          <w:szCs w:val="28"/>
        </w:rPr>
      </w:pPr>
      <w:r w:rsidRPr="00FD4FAC">
        <w:rPr>
          <w:rFonts w:cstheme="minorHAnsi"/>
          <w:b/>
          <w:bCs/>
          <w:sz w:val="28"/>
          <w:szCs w:val="28"/>
        </w:rPr>
        <w:t xml:space="preserve">When to use  </w:t>
      </w:r>
    </w:p>
    <w:p w14:paraId="202EC64B" w14:textId="77777777" w:rsidR="001B658D" w:rsidRDefault="001B658D" w:rsidP="001B658D">
      <w:pPr>
        <w:rPr>
          <w:rFonts w:cstheme="minorHAnsi"/>
          <w:sz w:val="24"/>
          <w:szCs w:val="24"/>
        </w:rPr>
      </w:pPr>
    </w:p>
    <w:p w14:paraId="3D79DEF2" w14:textId="77777777" w:rsidR="001B658D" w:rsidRPr="0086444D" w:rsidRDefault="001B658D" w:rsidP="00F32CA5">
      <w:pPr>
        <w:pStyle w:val="ListParagraph"/>
        <w:numPr>
          <w:ilvl w:val="0"/>
          <w:numId w:val="16"/>
        </w:numPr>
        <w:rPr>
          <w:rFonts w:cstheme="minorHAnsi"/>
          <w:sz w:val="24"/>
          <w:szCs w:val="24"/>
        </w:rPr>
      </w:pPr>
      <w:r>
        <w:rPr>
          <w:rFonts w:cstheme="minorHAnsi"/>
          <w:sz w:val="24"/>
          <w:szCs w:val="24"/>
        </w:rPr>
        <w:t xml:space="preserve">At the beginning of the school year to evaluate student’s vocabulary. </w:t>
      </w:r>
    </w:p>
    <w:p w14:paraId="076AD07F" w14:textId="77777777" w:rsidR="001B658D" w:rsidRPr="0086444D" w:rsidRDefault="001B658D" w:rsidP="00F32CA5">
      <w:pPr>
        <w:pStyle w:val="ListParagraph"/>
        <w:numPr>
          <w:ilvl w:val="0"/>
          <w:numId w:val="16"/>
        </w:numPr>
        <w:rPr>
          <w:rFonts w:cstheme="minorHAnsi"/>
          <w:sz w:val="24"/>
          <w:szCs w:val="24"/>
        </w:rPr>
      </w:pPr>
      <w:r>
        <w:rPr>
          <w:rFonts w:cstheme="minorHAnsi"/>
          <w:sz w:val="24"/>
          <w:szCs w:val="24"/>
        </w:rPr>
        <w:t>Lessons for vocabulary development</w:t>
      </w:r>
    </w:p>
    <w:p w14:paraId="27CD3ECD" w14:textId="77777777" w:rsidR="001B658D" w:rsidRPr="0086444D" w:rsidRDefault="001B658D" w:rsidP="00F32CA5">
      <w:pPr>
        <w:pStyle w:val="ListParagraph"/>
        <w:numPr>
          <w:ilvl w:val="0"/>
          <w:numId w:val="16"/>
        </w:numPr>
        <w:rPr>
          <w:rFonts w:cstheme="minorHAnsi"/>
          <w:sz w:val="24"/>
          <w:szCs w:val="24"/>
        </w:rPr>
      </w:pPr>
      <w:r>
        <w:rPr>
          <w:rFonts w:cstheme="minorHAnsi"/>
          <w:sz w:val="24"/>
          <w:szCs w:val="24"/>
        </w:rPr>
        <w:t xml:space="preserve">Developing appreciation for words. </w:t>
      </w:r>
    </w:p>
    <w:p w14:paraId="07EF0DD3" w14:textId="77777777" w:rsidR="001B658D" w:rsidRPr="0086444D" w:rsidRDefault="001B658D" w:rsidP="00F32CA5">
      <w:pPr>
        <w:pStyle w:val="ListParagraph"/>
        <w:numPr>
          <w:ilvl w:val="0"/>
          <w:numId w:val="16"/>
        </w:numPr>
        <w:rPr>
          <w:rFonts w:cstheme="minorHAnsi"/>
          <w:sz w:val="24"/>
          <w:szCs w:val="24"/>
        </w:rPr>
      </w:pPr>
      <w:r>
        <w:rPr>
          <w:rFonts w:cstheme="minorHAnsi"/>
          <w:sz w:val="24"/>
          <w:szCs w:val="24"/>
        </w:rPr>
        <w:t xml:space="preserve">Opportunity for students to work in groups. </w:t>
      </w:r>
    </w:p>
    <w:p w14:paraId="78F218D6" w14:textId="77777777" w:rsidR="001B658D" w:rsidRPr="0086444D" w:rsidRDefault="001B658D" w:rsidP="00F32CA5">
      <w:pPr>
        <w:pStyle w:val="ListParagraph"/>
        <w:numPr>
          <w:ilvl w:val="0"/>
          <w:numId w:val="16"/>
        </w:numPr>
        <w:rPr>
          <w:rFonts w:cstheme="minorHAnsi"/>
          <w:sz w:val="24"/>
          <w:szCs w:val="24"/>
        </w:rPr>
      </w:pPr>
      <w:r>
        <w:rPr>
          <w:rFonts w:cstheme="minorHAnsi"/>
          <w:sz w:val="24"/>
          <w:szCs w:val="24"/>
        </w:rPr>
        <w:t>To teach word structure.</w:t>
      </w:r>
    </w:p>
    <w:p w14:paraId="7AAFCAFE" w14:textId="77777777" w:rsidR="001B658D" w:rsidRPr="00A8470A" w:rsidRDefault="001B658D" w:rsidP="001B658D">
      <w:pPr>
        <w:rPr>
          <w:rFonts w:cstheme="minorHAnsi"/>
          <w:sz w:val="24"/>
          <w:szCs w:val="24"/>
        </w:rPr>
      </w:pPr>
    </w:p>
    <w:p w14:paraId="450B58DA" w14:textId="77777777" w:rsidR="001B658D" w:rsidRPr="009E18B3" w:rsidRDefault="001B658D" w:rsidP="001B658D">
      <w:pPr>
        <w:rPr>
          <w:rFonts w:cstheme="minorHAnsi"/>
          <w:b/>
          <w:bCs/>
          <w:sz w:val="28"/>
          <w:szCs w:val="28"/>
        </w:rPr>
      </w:pPr>
      <w:r w:rsidRPr="009E18B3">
        <w:rPr>
          <w:rFonts w:cstheme="minorHAnsi"/>
          <w:b/>
          <w:bCs/>
          <w:sz w:val="28"/>
          <w:szCs w:val="28"/>
        </w:rPr>
        <w:t>Variations</w:t>
      </w:r>
    </w:p>
    <w:p w14:paraId="5F5C704C" w14:textId="77777777" w:rsidR="001B658D" w:rsidRDefault="001B658D" w:rsidP="001B658D">
      <w:pPr>
        <w:rPr>
          <w:rFonts w:cstheme="minorHAnsi"/>
          <w:sz w:val="24"/>
          <w:szCs w:val="24"/>
        </w:rPr>
      </w:pPr>
    </w:p>
    <w:p w14:paraId="784CE9EC" w14:textId="77777777" w:rsidR="001B658D" w:rsidRDefault="001B658D" w:rsidP="00F32CA5">
      <w:pPr>
        <w:pStyle w:val="ListParagraph"/>
        <w:numPr>
          <w:ilvl w:val="0"/>
          <w:numId w:val="17"/>
        </w:numPr>
        <w:rPr>
          <w:rFonts w:cstheme="minorHAnsi"/>
          <w:sz w:val="24"/>
          <w:szCs w:val="24"/>
        </w:rPr>
      </w:pPr>
      <w:r w:rsidRPr="009E18B3">
        <w:rPr>
          <w:rFonts w:cstheme="minorHAnsi"/>
          <w:sz w:val="24"/>
          <w:szCs w:val="24"/>
        </w:rPr>
        <w:t xml:space="preserve">The teacher </w:t>
      </w:r>
      <w:r>
        <w:rPr>
          <w:rFonts w:cstheme="minorHAnsi"/>
          <w:sz w:val="24"/>
          <w:szCs w:val="24"/>
        </w:rPr>
        <w:t xml:space="preserve">could use both prefixes and suffixes in the strategy. </w:t>
      </w:r>
    </w:p>
    <w:p w14:paraId="39B70C87" w14:textId="77777777" w:rsidR="001B658D" w:rsidRDefault="001B658D" w:rsidP="00F32CA5">
      <w:pPr>
        <w:pStyle w:val="ListParagraph"/>
        <w:numPr>
          <w:ilvl w:val="0"/>
          <w:numId w:val="17"/>
        </w:numPr>
        <w:rPr>
          <w:rFonts w:cstheme="minorHAnsi"/>
          <w:sz w:val="24"/>
          <w:szCs w:val="24"/>
        </w:rPr>
      </w:pPr>
      <w:r>
        <w:rPr>
          <w:rFonts w:cstheme="minorHAnsi"/>
          <w:sz w:val="24"/>
          <w:szCs w:val="24"/>
        </w:rPr>
        <w:t xml:space="preserve">The teacher could introduce suffixes another time and skip the whole class instruction.  </w:t>
      </w:r>
    </w:p>
    <w:p w14:paraId="3E687262" w14:textId="77777777" w:rsidR="001B658D" w:rsidRPr="009E18B3" w:rsidRDefault="001B658D" w:rsidP="00F32CA5">
      <w:pPr>
        <w:pStyle w:val="ListParagraph"/>
        <w:numPr>
          <w:ilvl w:val="0"/>
          <w:numId w:val="17"/>
        </w:numPr>
        <w:rPr>
          <w:rFonts w:cstheme="minorHAnsi"/>
          <w:sz w:val="24"/>
          <w:szCs w:val="24"/>
        </w:rPr>
      </w:pPr>
      <w:r>
        <w:rPr>
          <w:rFonts w:cstheme="minorHAnsi"/>
          <w:sz w:val="24"/>
          <w:szCs w:val="24"/>
        </w:rPr>
        <w:t xml:space="preserve">Depending on the literacy level of the students, the teacher could increase the whole class instruction.   </w:t>
      </w:r>
    </w:p>
    <w:p w14:paraId="08A5F9EA" w14:textId="60BC533B" w:rsidR="001B658D" w:rsidRDefault="001B658D" w:rsidP="001B658D">
      <w:pPr>
        <w:rPr>
          <w:rFonts w:cstheme="minorHAnsi"/>
          <w:sz w:val="24"/>
          <w:szCs w:val="24"/>
        </w:rPr>
      </w:pPr>
    </w:p>
    <w:p w14:paraId="33D1EB61" w14:textId="173FC620" w:rsidR="001B658D" w:rsidRDefault="001B658D" w:rsidP="001B658D">
      <w:pPr>
        <w:rPr>
          <w:rFonts w:cstheme="minorHAnsi"/>
          <w:sz w:val="24"/>
          <w:szCs w:val="24"/>
        </w:rPr>
      </w:pPr>
    </w:p>
    <w:p w14:paraId="04A083F5" w14:textId="1CF308AD" w:rsidR="001B658D" w:rsidRDefault="001B658D" w:rsidP="001B658D">
      <w:pPr>
        <w:rPr>
          <w:rFonts w:cstheme="minorHAnsi"/>
          <w:sz w:val="24"/>
          <w:szCs w:val="24"/>
        </w:rPr>
      </w:pPr>
    </w:p>
    <w:p w14:paraId="54E53AF3" w14:textId="77777777" w:rsidR="001B658D" w:rsidRDefault="001B658D" w:rsidP="001B658D">
      <w:pPr>
        <w:rPr>
          <w:sz w:val="48"/>
          <w:szCs w:val="48"/>
        </w:rPr>
      </w:pPr>
      <w:r>
        <w:rPr>
          <w:sz w:val="48"/>
          <w:szCs w:val="48"/>
        </w:rPr>
        <w:lastRenderedPageBreak/>
        <w:t>I Read, We Read, You Read</w:t>
      </w:r>
    </w:p>
    <w:p w14:paraId="79136E77" w14:textId="77777777" w:rsidR="001B658D" w:rsidRDefault="001B658D" w:rsidP="001B658D">
      <w:pPr>
        <w:rPr>
          <w:sz w:val="24"/>
          <w:szCs w:val="24"/>
        </w:rPr>
      </w:pPr>
      <w:hyperlink r:id="rId7" w:history="1">
        <w:r w:rsidRPr="008C68F6">
          <w:rPr>
            <w:rStyle w:val="Hyperlink"/>
            <w:sz w:val="24"/>
            <w:szCs w:val="24"/>
          </w:rPr>
          <w:t>https://topnotchteaching.com/literacy/reading-fluency-strategies</w:t>
        </w:r>
      </w:hyperlink>
    </w:p>
    <w:p w14:paraId="7981C489" w14:textId="77777777" w:rsidR="001B658D" w:rsidRDefault="001B658D" w:rsidP="001B658D">
      <w:pPr>
        <w:rPr>
          <w:sz w:val="24"/>
          <w:szCs w:val="24"/>
        </w:rPr>
      </w:pPr>
    </w:p>
    <w:p w14:paraId="025DBEF9" w14:textId="77777777" w:rsidR="001B658D" w:rsidRPr="00A26149" w:rsidRDefault="001B658D" w:rsidP="001B658D">
      <w:pPr>
        <w:rPr>
          <w:rFonts w:cstheme="minorHAnsi"/>
          <w:sz w:val="24"/>
          <w:szCs w:val="24"/>
        </w:rPr>
      </w:pPr>
      <w:r>
        <w:rPr>
          <w:sz w:val="24"/>
          <w:szCs w:val="24"/>
        </w:rPr>
        <w:t xml:space="preserve">This literacy strategy has students reading a text silently while pointing to each word with a chop stick while the teacher reads aloud. Next, the students and the teacher read aloud together and the students continuing to point at each word with their chop stick.  Finally, the students read aloud independently continuing to use their chop stick. The steps help the students hear and practice fluent and expressive reading sounds, increases independent reading, and confidence reading aloud with others.     </w:t>
      </w:r>
    </w:p>
    <w:p w14:paraId="61740C07" w14:textId="77777777" w:rsidR="001B658D" w:rsidRPr="00A26149" w:rsidRDefault="001B658D" w:rsidP="001B658D">
      <w:pPr>
        <w:rPr>
          <w:rFonts w:cstheme="minorHAnsi"/>
          <w:sz w:val="24"/>
          <w:szCs w:val="24"/>
        </w:rPr>
      </w:pPr>
    </w:p>
    <w:p w14:paraId="3BFE63E1" w14:textId="77777777" w:rsidR="001B658D" w:rsidRPr="00C4342D" w:rsidRDefault="001B658D" w:rsidP="001B658D">
      <w:pPr>
        <w:rPr>
          <w:rFonts w:cstheme="minorHAnsi"/>
          <w:sz w:val="24"/>
          <w:szCs w:val="24"/>
        </w:rPr>
      </w:pPr>
      <w:r w:rsidRPr="00C4342D">
        <w:rPr>
          <w:rFonts w:cstheme="minorHAnsi"/>
          <w:b/>
          <w:bCs/>
          <w:sz w:val="28"/>
          <w:szCs w:val="28"/>
        </w:rPr>
        <w:t>How to use</w:t>
      </w:r>
    </w:p>
    <w:p w14:paraId="294A7878" w14:textId="77777777" w:rsidR="001B658D" w:rsidRDefault="001B658D" w:rsidP="001B658D">
      <w:pPr>
        <w:rPr>
          <w:rFonts w:cstheme="minorHAnsi"/>
          <w:sz w:val="24"/>
          <w:szCs w:val="24"/>
        </w:rPr>
      </w:pPr>
    </w:p>
    <w:p w14:paraId="28FC633F" w14:textId="27B9D53C" w:rsidR="001B658D" w:rsidRPr="00F32CA5" w:rsidRDefault="00F32CA5" w:rsidP="00F32CA5">
      <w:pPr>
        <w:rPr>
          <w:rFonts w:cstheme="minorHAnsi"/>
          <w:sz w:val="24"/>
          <w:szCs w:val="24"/>
        </w:rPr>
      </w:pPr>
      <w:r w:rsidRPr="00F32CA5">
        <w:rPr>
          <w:rFonts w:cstheme="minorHAnsi"/>
          <w:b/>
          <w:bCs/>
          <w:sz w:val="24"/>
          <w:szCs w:val="24"/>
        </w:rPr>
        <w:t>1.</w:t>
      </w:r>
      <w:r>
        <w:rPr>
          <w:rFonts w:cstheme="minorHAnsi"/>
          <w:b/>
          <w:bCs/>
          <w:sz w:val="24"/>
          <w:szCs w:val="24"/>
        </w:rPr>
        <w:t xml:space="preserve"> </w:t>
      </w:r>
      <w:r w:rsidR="001B658D" w:rsidRPr="00F32CA5">
        <w:rPr>
          <w:rFonts w:cstheme="minorHAnsi"/>
          <w:b/>
          <w:bCs/>
          <w:sz w:val="24"/>
          <w:szCs w:val="24"/>
        </w:rPr>
        <w:t>Reading Materials</w:t>
      </w:r>
    </w:p>
    <w:p w14:paraId="75781E95" w14:textId="77777777" w:rsidR="001B658D" w:rsidRDefault="001B658D" w:rsidP="001B658D">
      <w:pPr>
        <w:rPr>
          <w:rFonts w:cstheme="minorHAnsi"/>
          <w:sz w:val="24"/>
          <w:szCs w:val="24"/>
        </w:rPr>
      </w:pPr>
      <w:r>
        <w:rPr>
          <w:rFonts w:cstheme="minorHAnsi"/>
          <w:sz w:val="24"/>
          <w:szCs w:val="24"/>
        </w:rPr>
        <w:t xml:space="preserve">The teacher and the students read from the same text. </w:t>
      </w:r>
    </w:p>
    <w:p w14:paraId="1C3A2AE6" w14:textId="77777777" w:rsidR="001B658D" w:rsidRDefault="001B658D" w:rsidP="001B658D">
      <w:pPr>
        <w:rPr>
          <w:rFonts w:cstheme="minorHAnsi"/>
          <w:sz w:val="24"/>
          <w:szCs w:val="24"/>
        </w:rPr>
      </w:pPr>
    </w:p>
    <w:p w14:paraId="7E8C7B43" w14:textId="77777777" w:rsidR="001B658D" w:rsidRDefault="001B658D" w:rsidP="001B658D">
      <w:pPr>
        <w:rPr>
          <w:rFonts w:cstheme="minorHAnsi"/>
          <w:sz w:val="24"/>
          <w:szCs w:val="24"/>
        </w:rPr>
      </w:pPr>
      <w:r>
        <w:rPr>
          <w:rFonts w:cstheme="minorHAnsi"/>
          <w:sz w:val="24"/>
          <w:szCs w:val="24"/>
        </w:rPr>
        <w:t xml:space="preserve">2. </w:t>
      </w:r>
      <w:r w:rsidRPr="00955209">
        <w:rPr>
          <w:rFonts w:cstheme="minorHAnsi"/>
          <w:b/>
          <w:bCs/>
          <w:sz w:val="24"/>
          <w:szCs w:val="24"/>
        </w:rPr>
        <w:t>Grouping</w:t>
      </w:r>
    </w:p>
    <w:p w14:paraId="6E61C501" w14:textId="77777777" w:rsidR="001B658D" w:rsidRDefault="001B658D" w:rsidP="001B658D">
      <w:pPr>
        <w:rPr>
          <w:rFonts w:cstheme="minorHAnsi"/>
          <w:sz w:val="24"/>
          <w:szCs w:val="24"/>
        </w:rPr>
      </w:pPr>
      <w:r>
        <w:rPr>
          <w:rFonts w:cstheme="minorHAnsi"/>
          <w:sz w:val="24"/>
          <w:szCs w:val="24"/>
        </w:rPr>
        <w:t xml:space="preserve">The entire class.  </w:t>
      </w:r>
    </w:p>
    <w:p w14:paraId="37CFA762" w14:textId="77777777" w:rsidR="001B658D" w:rsidRPr="00FD4FAC" w:rsidRDefault="001B658D" w:rsidP="001B658D">
      <w:pPr>
        <w:rPr>
          <w:rFonts w:cstheme="minorHAnsi"/>
          <w:sz w:val="24"/>
          <w:szCs w:val="24"/>
        </w:rPr>
      </w:pPr>
    </w:p>
    <w:p w14:paraId="3455235C" w14:textId="1B240DF5" w:rsidR="001B658D" w:rsidRPr="00F32CA5" w:rsidRDefault="00F32CA5" w:rsidP="00F32CA5">
      <w:pPr>
        <w:rPr>
          <w:rFonts w:cstheme="minorHAnsi"/>
          <w:sz w:val="24"/>
          <w:szCs w:val="24"/>
        </w:rPr>
      </w:pPr>
      <w:r>
        <w:rPr>
          <w:rFonts w:cstheme="minorHAnsi"/>
          <w:b/>
          <w:bCs/>
          <w:sz w:val="24"/>
          <w:szCs w:val="24"/>
        </w:rPr>
        <w:t xml:space="preserve">3. </w:t>
      </w:r>
      <w:r w:rsidRPr="00F32CA5">
        <w:rPr>
          <w:rFonts w:cstheme="minorHAnsi"/>
          <w:b/>
          <w:bCs/>
          <w:sz w:val="24"/>
          <w:szCs w:val="24"/>
        </w:rPr>
        <w:t>M</w:t>
      </w:r>
      <w:r w:rsidR="001B658D" w:rsidRPr="00F32CA5">
        <w:rPr>
          <w:rFonts w:cstheme="minorHAnsi"/>
          <w:b/>
          <w:bCs/>
          <w:sz w:val="24"/>
          <w:szCs w:val="24"/>
        </w:rPr>
        <w:t>aterials and Equipment</w:t>
      </w:r>
      <w:r w:rsidR="001B658D" w:rsidRPr="00F32CA5">
        <w:rPr>
          <w:rFonts w:cstheme="minorHAnsi"/>
          <w:sz w:val="24"/>
          <w:szCs w:val="24"/>
        </w:rPr>
        <w:t xml:space="preserve">  </w:t>
      </w:r>
    </w:p>
    <w:p w14:paraId="413A4236" w14:textId="77777777" w:rsidR="001B658D" w:rsidRPr="00FD4FAC" w:rsidRDefault="001B658D" w:rsidP="001B658D">
      <w:pPr>
        <w:rPr>
          <w:rFonts w:cstheme="minorHAnsi"/>
          <w:sz w:val="24"/>
          <w:szCs w:val="24"/>
        </w:rPr>
      </w:pPr>
      <w:r>
        <w:rPr>
          <w:rFonts w:cstheme="minorHAnsi"/>
          <w:sz w:val="24"/>
          <w:szCs w:val="24"/>
        </w:rPr>
        <w:t>One chop stick and text for each student</w:t>
      </w:r>
      <w:r w:rsidRPr="00FD4FAC">
        <w:rPr>
          <w:rFonts w:cstheme="minorHAnsi"/>
          <w:sz w:val="24"/>
          <w:szCs w:val="24"/>
        </w:rPr>
        <w:t xml:space="preserve">  </w:t>
      </w:r>
    </w:p>
    <w:p w14:paraId="730AD786" w14:textId="77777777" w:rsidR="001B658D" w:rsidRDefault="001B658D" w:rsidP="001B658D">
      <w:pPr>
        <w:rPr>
          <w:rFonts w:cstheme="minorHAnsi"/>
          <w:sz w:val="24"/>
          <w:szCs w:val="24"/>
        </w:rPr>
      </w:pPr>
    </w:p>
    <w:p w14:paraId="01FB1B95" w14:textId="77777777" w:rsidR="001B658D" w:rsidRPr="00FD4FAC" w:rsidRDefault="001B658D" w:rsidP="001B658D">
      <w:pPr>
        <w:rPr>
          <w:rFonts w:cstheme="minorHAnsi"/>
          <w:b/>
          <w:bCs/>
          <w:sz w:val="28"/>
          <w:szCs w:val="28"/>
        </w:rPr>
      </w:pPr>
      <w:r w:rsidRPr="00FD4FAC">
        <w:rPr>
          <w:rFonts w:cstheme="minorHAnsi"/>
          <w:b/>
          <w:bCs/>
          <w:sz w:val="28"/>
          <w:szCs w:val="28"/>
        </w:rPr>
        <w:t xml:space="preserve">When to use  </w:t>
      </w:r>
    </w:p>
    <w:p w14:paraId="195DC5D3" w14:textId="77777777" w:rsidR="001B658D" w:rsidRDefault="001B658D" w:rsidP="001B658D">
      <w:pPr>
        <w:rPr>
          <w:rFonts w:cstheme="minorHAnsi"/>
          <w:sz w:val="24"/>
          <w:szCs w:val="24"/>
        </w:rPr>
      </w:pPr>
    </w:p>
    <w:p w14:paraId="3D7AE6F4" w14:textId="77777777" w:rsidR="001B658D" w:rsidRDefault="001B658D" w:rsidP="00F32CA5">
      <w:pPr>
        <w:pStyle w:val="ListParagraph"/>
        <w:numPr>
          <w:ilvl w:val="0"/>
          <w:numId w:val="18"/>
        </w:numPr>
        <w:rPr>
          <w:rFonts w:cstheme="minorHAnsi"/>
          <w:sz w:val="24"/>
          <w:szCs w:val="24"/>
        </w:rPr>
      </w:pPr>
      <w:r>
        <w:rPr>
          <w:rFonts w:cstheme="minorHAnsi"/>
          <w:sz w:val="24"/>
          <w:szCs w:val="24"/>
        </w:rPr>
        <w:t>To provide the teacher an ongoing assessment.</w:t>
      </w:r>
    </w:p>
    <w:p w14:paraId="2EFAEB12" w14:textId="77777777" w:rsidR="001B658D" w:rsidRPr="001851A1" w:rsidRDefault="001B658D" w:rsidP="00F32CA5">
      <w:pPr>
        <w:pStyle w:val="ListParagraph"/>
        <w:numPr>
          <w:ilvl w:val="0"/>
          <w:numId w:val="18"/>
        </w:numPr>
        <w:rPr>
          <w:rFonts w:cstheme="minorHAnsi"/>
          <w:sz w:val="24"/>
          <w:szCs w:val="24"/>
        </w:rPr>
      </w:pPr>
      <w:r w:rsidRPr="001851A1">
        <w:rPr>
          <w:rFonts w:cstheme="minorHAnsi"/>
          <w:sz w:val="24"/>
          <w:szCs w:val="24"/>
        </w:rPr>
        <w:t xml:space="preserve">At the beginning of the school year to </w:t>
      </w:r>
      <w:r>
        <w:rPr>
          <w:rFonts w:cstheme="minorHAnsi"/>
          <w:sz w:val="24"/>
          <w:szCs w:val="24"/>
        </w:rPr>
        <w:t>establish a baseline.</w:t>
      </w:r>
    </w:p>
    <w:p w14:paraId="6B18CF81" w14:textId="77777777" w:rsidR="001B658D" w:rsidRDefault="001B658D" w:rsidP="00F32CA5">
      <w:pPr>
        <w:pStyle w:val="ListParagraph"/>
        <w:numPr>
          <w:ilvl w:val="0"/>
          <w:numId w:val="18"/>
        </w:numPr>
        <w:rPr>
          <w:rFonts w:cstheme="minorHAnsi"/>
          <w:sz w:val="24"/>
          <w:szCs w:val="24"/>
        </w:rPr>
      </w:pPr>
      <w:r w:rsidRPr="001851A1">
        <w:rPr>
          <w:rFonts w:cstheme="minorHAnsi"/>
          <w:sz w:val="24"/>
          <w:szCs w:val="24"/>
        </w:rPr>
        <w:t xml:space="preserve">When learning new vocabulary words. </w:t>
      </w:r>
    </w:p>
    <w:p w14:paraId="31DD6A05" w14:textId="77777777" w:rsidR="001B658D" w:rsidRDefault="001B658D" w:rsidP="00F32CA5">
      <w:pPr>
        <w:pStyle w:val="ListParagraph"/>
        <w:numPr>
          <w:ilvl w:val="0"/>
          <w:numId w:val="18"/>
        </w:numPr>
        <w:rPr>
          <w:rFonts w:cstheme="minorHAnsi"/>
          <w:sz w:val="24"/>
          <w:szCs w:val="24"/>
        </w:rPr>
      </w:pPr>
      <w:r>
        <w:rPr>
          <w:rFonts w:cstheme="minorHAnsi"/>
          <w:sz w:val="24"/>
          <w:szCs w:val="24"/>
        </w:rPr>
        <w:t>Teaching students how to work together.</w:t>
      </w:r>
    </w:p>
    <w:p w14:paraId="163919DC" w14:textId="77777777" w:rsidR="001B658D" w:rsidRPr="001851A1" w:rsidRDefault="001B658D" w:rsidP="00F32CA5">
      <w:pPr>
        <w:pStyle w:val="ListParagraph"/>
        <w:numPr>
          <w:ilvl w:val="0"/>
          <w:numId w:val="18"/>
        </w:numPr>
        <w:rPr>
          <w:rFonts w:cstheme="minorHAnsi"/>
          <w:sz w:val="24"/>
          <w:szCs w:val="24"/>
        </w:rPr>
      </w:pPr>
      <w:r>
        <w:rPr>
          <w:rFonts w:cstheme="minorHAnsi"/>
          <w:sz w:val="24"/>
          <w:szCs w:val="24"/>
        </w:rPr>
        <w:t xml:space="preserve">When introducing independent expressive reading. </w:t>
      </w:r>
    </w:p>
    <w:p w14:paraId="27A1D0CF" w14:textId="77777777" w:rsidR="001B658D" w:rsidRPr="00A8470A" w:rsidRDefault="001B658D" w:rsidP="001B658D">
      <w:pPr>
        <w:rPr>
          <w:rFonts w:cstheme="minorHAnsi"/>
          <w:sz w:val="24"/>
          <w:szCs w:val="24"/>
        </w:rPr>
      </w:pPr>
    </w:p>
    <w:p w14:paraId="05D45E68" w14:textId="77777777" w:rsidR="001B658D" w:rsidRPr="009E18B3" w:rsidRDefault="001B658D" w:rsidP="001B658D">
      <w:pPr>
        <w:rPr>
          <w:rFonts w:cstheme="minorHAnsi"/>
          <w:b/>
          <w:bCs/>
          <w:sz w:val="28"/>
          <w:szCs w:val="28"/>
        </w:rPr>
      </w:pPr>
      <w:r w:rsidRPr="009E18B3">
        <w:rPr>
          <w:rFonts w:cstheme="minorHAnsi"/>
          <w:b/>
          <w:bCs/>
          <w:sz w:val="28"/>
          <w:szCs w:val="28"/>
        </w:rPr>
        <w:t>Variations</w:t>
      </w:r>
    </w:p>
    <w:p w14:paraId="3F368104" w14:textId="77777777" w:rsidR="001B658D" w:rsidRDefault="001B658D" w:rsidP="001B658D">
      <w:pPr>
        <w:rPr>
          <w:rFonts w:cstheme="minorHAnsi"/>
          <w:sz w:val="24"/>
          <w:szCs w:val="24"/>
        </w:rPr>
      </w:pPr>
    </w:p>
    <w:p w14:paraId="29004A00" w14:textId="77777777" w:rsidR="001B658D" w:rsidRDefault="001B658D" w:rsidP="00F32CA5">
      <w:pPr>
        <w:pStyle w:val="ListParagraph"/>
        <w:numPr>
          <w:ilvl w:val="0"/>
          <w:numId w:val="19"/>
        </w:numPr>
        <w:rPr>
          <w:rFonts w:cstheme="minorHAnsi"/>
          <w:sz w:val="24"/>
          <w:szCs w:val="24"/>
        </w:rPr>
      </w:pPr>
      <w:r>
        <w:rPr>
          <w:rFonts w:cstheme="minorHAnsi"/>
          <w:sz w:val="24"/>
          <w:szCs w:val="24"/>
        </w:rPr>
        <w:t>The students can put green tape on their pointer finger instead of a chop stick.</w:t>
      </w:r>
    </w:p>
    <w:p w14:paraId="0B23A9C9" w14:textId="77777777" w:rsidR="001B658D" w:rsidRDefault="001B658D" w:rsidP="00F32CA5">
      <w:pPr>
        <w:pStyle w:val="ListParagraph"/>
        <w:numPr>
          <w:ilvl w:val="0"/>
          <w:numId w:val="19"/>
        </w:numPr>
        <w:rPr>
          <w:rFonts w:cstheme="minorHAnsi"/>
          <w:sz w:val="24"/>
          <w:szCs w:val="24"/>
        </w:rPr>
      </w:pPr>
      <w:r>
        <w:rPr>
          <w:rFonts w:cstheme="minorHAnsi"/>
          <w:sz w:val="24"/>
          <w:szCs w:val="24"/>
        </w:rPr>
        <w:t xml:space="preserve">Two groups with one working independently. </w:t>
      </w:r>
    </w:p>
    <w:p w14:paraId="723537F1" w14:textId="77777777" w:rsidR="001B658D" w:rsidRDefault="001B658D" w:rsidP="00F32CA5">
      <w:pPr>
        <w:pStyle w:val="ListParagraph"/>
        <w:numPr>
          <w:ilvl w:val="0"/>
          <w:numId w:val="19"/>
        </w:numPr>
        <w:rPr>
          <w:rFonts w:cstheme="minorHAnsi"/>
          <w:sz w:val="24"/>
          <w:szCs w:val="24"/>
        </w:rPr>
      </w:pPr>
      <w:r>
        <w:rPr>
          <w:rFonts w:cstheme="minorHAnsi"/>
          <w:sz w:val="24"/>
          <w:szCs w:val="24"/>
        </w:rPr>
        <w:t xml:space="preserve">Use a new text for the literacy strategy.   </w:t>
      </w:r>
    </w:p>
    <w:p w14:paraId="7EB01407" w14:textId="77777777" w:rsidR="001B658D" w:rsidRPr="005227F3" w:rsidRDefault="001B658D" w:rsidP="001B658D">
      <w:pPr>
        <w:rPr>
          <w:rFonts w:cstheme="minorHAnsi"/>
          <w:sz w:val="20"/>
          <w:szCs w:val="20"/>
        </w:rPr>
      </w:pPr>
    </w:p>
    <w:p w14:paraId="43FD5DEF" w14:textId="77777777" w:rsidR="001B658D" w:rsidRPr="005227F3" w:rsidRDefault="001B658D" w:rsidP="001B658D">
      <w:pPr>
        <w:rPr>
          <w:rFonts w:cstheme="minorHAnsi"/>
          <w:sz w:val="20"/>
          <w:szCs w:val="20"/>
        </w:rPr>
      </w:pPr>
    </w:p>
    <w:p w14:paraId="32A090F1" w14:textId="2C6598E2" w:rsidR="001B658D" w:rsidRDefault="001B658D" w:rsidP="001B658D">
      <w:pPr>
        <w:rPr>
          <w:rFonts w:cstheme="minorHAnsi"/>
          <w:sz w:val="24"/>
          <w:szCs w:val="24"/>
        </w:rPr>
      </w:pPr>
    </w:p>
    <w:p w14:paraId="50A6F183" w14:textId="2F8C1F82" w:rsidR="001B658D" w:rsidRDefault="001B658D" w:rsidP="001B658D">
      <w:pPr>
        <w:rPr>
          <w:rFonts w:cstheme="minorHAnsi"/>
          <w:sz w:val="24"/>
          <w:szCs w:val="24"/>
        </w:rPr>
      </w:pPr>
    </w:p>
    <w:p w14:paraId="2DA18DCD" w14:textId="29C9C791" w:rsidR="001B658D" w:rsidRDefault="001B658D" w:rsidP="001B658D">
      <w:pPr>
        <w:rPr>
          <w:rFonts w:cstheme="minorHAnsi"/>
          <w:sz w:val="24"/>
          <w:szCs w:val="24"/>
        </w:rPr>
      </w:pPr>
    </w:p>
    <w:p w14:paraId="3CF9D433" w14:textId="574E9027" w:rsidR="001B658D" w:rsidRDefault="001B658D" w:rsidP="001B658D">
      <w:pPr>
        <w:rPr>
          <w:rFonts w:cstheme="minorHAnsi"/>
          <w:sz w:val="24"/>
          <w:szCs w:val="24"/>
        </w:rPr>
      </w:pPr>
    </w:p>
    <w:p w14:paraId="7BFD0A05" w14:textId="35766A90" w:rsidR="001B658D" w:rsidRDefault="001B658D" w:rsidP="001B658D">
      <w:pPr>
        <w:rPr>
          <w:rFonts w:cstheme="minorHAnsi"/>
          <w:sz w:val="24"/>
          <w:szCs w:val="24"/>
        </w:rPr>
      </w:pPr>
    </w:p>
    <w:p w14:paraId="1AE2DCD3" w14:textId="0C3E3B36" w:rsidR="001B658D" w:rsidRDefault="001B658D" w:rsidP="001B658D">
      <w:pPr>
        <w:rPr>
          <w:rFonts w:cstheme="minorHAnsi"/>
          <w:sz w:val="24"/>
          <w:szCs w:val="24"/>
        </w:rPr>
      </w:pPr>
    </w:p>
    <w:p w14:paraId="435DA372" w14:textId="77777777" w:rsidR="001B658D" w:rsidRDefault="001B658D" w:rsidP="001B658D">
      <w:pPr>
        <w:rPr>
          <w:sz w:val="48"/>
          <w:szCs w:val="48"/>
        </w:rPr>
      </w:pPr>
      <w:r w:rsidRPr="00A26149">
        <w:rPr>
          <w:sz w:val="48"/>
          <w:szCs w:val="48"/>
        </w:rPr>
        <w:lastRenderedPageBreak/>
        <w:t>Short and Speed U</w:t>
      </w:r>
      <w:r>
        <w:rPr>
          <w:sz w:val="48"/>
          <w:szCs w:val="48"/>
        </w:rPr>
        <w:t>p</w:t>
      </w:r>
    </w:p>
    <w:p w14:paraId="7A541D42" w14:textId="77777777" w:rsidR="001B658D" w:rsidRDefault="001B658D" w:rsidP="001B658D">
      <w:pPr>
        <w:rPr>
          <w:sz w:val="24"/>
          <w:szCs w:val="24"/>
        </w:rPr>
      </w:pPr>
      <w:hyperlink r:id="rId8" w:history="1">
        <w:r w:rsidRPr="008C68F6">
          <w:rPr>
            <w:rStyle w:val="Hyperlink"/>
            <w:sz w:val="24"/>
            <w:szCs w:val="24"/>
          </w:rPr>
          <w:t>https://topnotchteaching.com/literacy/reading-fluency-strategies</w:t>
        </w:r>
      </w:hyperlink>
    </w:p>
    <w:p w14:paraId="07F36CCF" w14:textId="77777777" w:rsidR="001B658D" w:rsidRDefault="001B658D" w:rsidP="001B658D">
      <w:pPr>
        <w:rPr>
          <w:sz w:val="24"/>
          <w:szCs w:val="24"/>
        </w:rPr>
      </w:pPr>
      <w:r w:rsidRPr="00A26149">
        <w:rPr>
          <w:rFonts w:eastAsia="Times New Roman" w:cstheme="minorHAnsi"/>
          <w:color w:val="555555"/>
          <w:sz w:val="24"/>
          <w:szCs w:val="24"/>
        </w:rPr>
        <w:t>Primary National Strategy (2006)</w:t>
      </w:r>
    </w:p>
    <w:p w14:paraId="20A1F02E" w14:textId="77777777" w:rsidR="001B658D" w:rsidRDefault="001B658D" w:rsidP="001B658D">
      <w:pPr>
        <w:rPr>
          <w:sz w:val="24"/>
          <w:szCs w:val="24"/>
        </w:rPr>
      </w:pPr>
    </w:p>
    <w:p w14:paraId="7F87EA47" w14:textId="77777777" w:rsidR="001B658D" w:rsidRPr="00A26149" w:rsidRDefault="001B658D" w:rsidP="001B658D">
      <w:pPr>
        <w:rPr>
          <w:rFonts w:cstheme="minorHAnsi"/>
          <w:sz w:val="24"/>
          <w:szCs w:val="24"/>
        </w:rPr>
      </w:pPr>
      <w:r>
        <w:rPr>
          <w:sz w:val="24"/>
          <w:szCs w:val="24"/>
        </w:rPr>
        <w:t xml:space="preserve">This cooperative-learning literacy strategy has students reading a short 100 to 200-word text out loud to other students repeatedly, but no more than three times until they reach a 10% increase is speed from their first reading.  This strategy increases reading fluency, confidence reading out loud to others, and engagement in the assignment.    </w:t>
      </w:r>
    </w:p>
    <w:p w14:paraId="1C339045" w14:textId="77777777" w:rsidR="001B658D" w:rsidRPr="00A26149" w:rsidRDefault="001B658D" w:rsidP="001B658D">
      <w:pPr>
        <w:rPr>
          <w:rFonts w:cstheme="minorHAnsi"/>
          <w:sz w:val="24"/>
          <w:szCs w:val="24"/>
        </w:rPr>
      </w:pPr>
    </w:p>
    <w:p w14:paraId="01325EE4" w14:textId="77777777" w:rsidR="001B658D" w:rsidRPr="00C4342D" w:rsidRDefault="001B658D" w:rsidP="001B658D">
      <w:pPr>
        <w:rPr>
          <w:rFonts w:cstheme="minorHAnsi"/>
          <w:sz w:val="24"/>
          <w:szCs w:val="24"/>
        </w:rPr>
      </w:pPr>
      <w:r w:rsidRPr="00C4342D">
        <w:rPr>
          <w:rFonts w:cstheme="minorHAnsi"/>
          <w:b/>
          <w:bCs/>
          <w:sz w:val="28"/>
          <w:szCs w:val="28"/>
        </w:rPr>
        <w:t>How to use</w:t>
      </w:r>
    </w:p>
    <w:p w14:paraId="046F10AC" w14:textId="77777777" w:rsidR="001B658D" w:rsidRDefault="001B658D" w:rsidP="001B658D">
      <w:pPr>
        <w:rPr>
          <w:rFonts w:cstheme="minorHAnsi"/>
          <w:sz w:val="24"/>
          <w:szCs w:val="24"/>
        </w:rPr>
      </w:pPr>
    </w:p>
    <w:p w14:paraId="33DF40AC" w14:textId="01A015AF" w:rsidR="001B658D" w:rsidRPr="00F32CA5" w:rsidRDefault="00F32CA5" w:rsidP="00F32CA5">
      <w:pPr>
        <w:rPr>
          <w:rFonts w:cstheme="minorHAnsi"/>
          <w:sz w:val="24"/>
          <w:szCs w:val="24"/>
        </w:rPr>
      </w:pPr>
      <w:r>
        <w:rPr>
          <w:rFonts w:cstheme="minorHAnsi"/>
          <w:b/>
          <w:bCs/>
          <w:sz w:val="24"/>
          <w:szCs w:val="24"/>
        </w:rPr>
        <w:t xml:space="preserve">1. </w:t>
      </w:r>
      <w:r w:rsidR="001B658D" w:rsidRPr="00F32CA5">
        <w:rPr>
          <w:rFonts w:cstheme="minorHAnsi"/>
          <w:b/>
          <w:bCs/>
          <w:sz w:val="24"/>
          <w:szCs w:val="24"/>
        </w:rPr>
        <w:t>Create Reading Materials</w:t>
      </w:r>
    </w:p>
    <w:p w14:paraId="16C0CF93" w14:textId="77777777" w:rsidR="001B658D" w:rsidRDefault="001B658D" w:rsidP="001B658D">
      <w:pPr>
        <w:rPr>
          <w:rFonts w:cstheme="minorHAnsi"/>
          <w:sz w:val="24"/>
          <w:szCs w:val="24"/>
        </w:rPr>
      </w:pPr>
      <w:r w:rsidRPr="00FD2D03">
        <w:rPr>
          <w:rFonts w:cstheme="minorHAnsi"/>
          <w:sz w:val="24"/>
          <w:szCs w:val="24"/>
        </w:rPr>
        <w:t xml:space="preserve">Prior to using this strategy, the teacher requires each student to bring a magazine, a printed book, or an online story on their tablets that they enjoy reading.  The teacher can provide reading materials as needed. </w:t>
      </w:r>
      <w:r>
        <w:rPr>
          <w:rFonts w:cstheme="minorHAnsi"/>
          <w:sz w:val="24"/>
          <w:szCs w:val="24"/>
        </w:rPr>
        <w:t xml:space="preserve"> The reading material must be at least 100 words, but no matter how long the text is, the student should read no more than 200 words. </w:t>
      </w:r>
    </w:p>
    <w:p w14:paraId="7DE800B8" w14:textId="77777777" w:rsidR="001B658D" w:rsidRDefault="001B658D" w:rsidP="001B658D">
      <w:pPr>
        <w:rPr>
          <w:rFonts w:cstheme="minorHAnsi"/>
          <w:sz w:val="24"/>
          <w:szCs w:val="24"/>
        </w:rPr>
      </w:pPr>
    </w:p>
    <w:p w14:paraId="487091E2" w14:textId="77777777" w:rsidR="001B658D" w:rsidRDefault="001B658D" w:rsidP="001B658D">
      <w:pPr>
        <w:rPr>
          <w:rFonts w:cstheme="minorHAnsi"/>
          <w:sz w:val="24"/>
          <w:szCs w:val="24"/>
        </w:rPr>
      </w:pPr>
      <w:r>
        <w:rPr>
          <w:rFonts w:cstheme="minorHAnsi"/>
          <w:sz w:val="24"/>
          <w:szCs w:val="24"/>
        </w:rPr>
        <w:t xml:space="preserve">2. </w:t>
      </w:r>
      <w:r w:rsidRPr="00FE4EDB">
        <w:rPr>
          <w:rFonts w:cstheme="minorHAnsi"/>
          <w:b/>
          <w:bCs/>
          <w:sz w:val="24"/>
          <w:szCs w:val="24"/>
        </w:rPr>
        <w:t>Pair Up</w:t>
      </w:r>
    </w:p>
    <w:p w14:paraId="21997713" w14:textId="77777777" w:rsidR="001B658D" w:rsidRDefault="001B658D" w:rsidP="001B658D">
      <w:pPr>
        <w:rPr>
          <w:rFonts w:cstheme="minorHAnsi"/>
          <w:sz w:val="24"/>
          <w:szCs w:val="24"/>
        </w:rPr>
      </w:pPr>
      <w:r>
        <w:rPr>
          <w:rFonts w:cstheme="minorHAnsi"/>
          <w:sz w:val="24"/>
          <w:szCs w:val="24"/>
        </w:rPr>
        <w:t xml:space="preserve">Students should pair up teams of two from different tables with one student sitting in their same seat. </w:t>
      </w:r>
    </w:p>
    <w:p w14:paraId="1779E3EE" w14:textId="77777777" w:rsidR="001B658D" w:rsidRPr="00FD4FAC" w:rsidRDefault="001B658D" w:rsidP="001B658D">
      <w:pPr>
        <w:rPr>
          <w:rFonts w:cstheme="minorHAnsi"/>
          <w:sz w:val="24"/>
          <w:szCs w:val="24"/>
        </w:rPr>
      </w:pPr>
    </w:p>
    <w:p w14:paraId="3A29D4A3" w14:textId="7559084A" w:rsidR="001B658D" w:rsidRPr="00F32CA5" w:rsidRDefault="00F32CA5" w:rsidP="00F32CA5">
      <w:pPr>
        <w:rPr>
          <w:rFonts w:cstheme="minorHAnsi"/>
          <w:sz w:val="24"/>
          <w:szCs w:val="24"/>
        </w:rPr>
      </w:pPr>
      <w:r>
        <w:rPr>
          <w:rFonts w:cstheme="minorHAnsi"/>
          <w:b/>
          <w:bCs/>
          <w:sz w:val="24"/>
          <w:szCs w:val="24"/>
        </w:rPr>
        <w:t xml:space="preserve">3. </w:t>
      </w:r>
      <w:r w:rsidR="001B658D" w:rsidRPr="00F32CA5">
        <w:rPr>
          <w:rFonts w:cstheme="minorHAnsi"/>
          <w:b/>
          <w:bCs/>
          <w:sz w:val="24"/>
          <w:szCs w:val="24"/>
        </w:rPr>
        <w:t>Materials and Equipment</w:t>
      </w:r>
      <w:r w:rsidR="001B658D" w:rsidRPr="00F32CA5">
        <w:rPr>
          <w:rFonts w:cstheme="minorHAnsi"/>
          <w:sz w:val="24"/>
          <w:szCs w:val="24"/>
        </w:rPr>
        <w:t xml:space="preserve">  </w:t>
      </w:r>
    </w:p>
    <w:p w14:paraId="71CF4D60" w14:textId="77777777" w:rsidR="001B658D" w:rsidRPr="00FD4FAC" w:rsidRDefault="001B658D" w:rsidP="001B658D">
      <w:pPr>
        <w:rPr>
          <w:rFonts w:cstheme="minorHAnsi"/>
          <w:sz w:val="24"/>
          <w:szCs w:val="24"/>
        </w:rPr>
      </w:pPr>
      <w:r w:rsidRPr="00FD4FAC">
        <w:rPr>
          <w:rFonts w:cstheme="minorHAnsi"/>
          <w:sz w:val="24"/>
          <w:szCs w:val="24"/>
        </w:rPr>
        <w:t xml:space="preserve">Each student should have their reading text with them. Students may use their wrist watches, smart phones, or use the class wall clock for timing.  Students can use calculators or calculate percentages by pencil.  </w:t>
      </w:r>
    </w:p>
    <w:p w14:paraId="38D845C0" w14:textId="77777777" w:rsidR="001B658D" w:rsidRDefault="001B658D" w:rsidP="001B658D">
      <w:pPr>
        <w:rPr>
          <w:rFonts w:cstheme="minorHAnsi"/>
          <w:sz w:val="24"/>
          <w:szCs w:val="24"/>
        </w:rPr>
      </w:pPr>
    </w:p>
    <w:p w14:paraId="5BF8A38D" w14:textId="77777777" w:rsidR="001B658D" w:rsidRPr="00FD4FAC" w:rsidRDefault="001B658D" w:rsidP="001B658D">
      <w:pPr>
        <w:rPr>
          <w:rFonts w:cstheme="minorHAnsi"/>
          <w:b/>
          <w:bCs/>
          <w:sz w:val="28"/>
          <w:szCs w:val="28"/>
        </w:rPr>
      </w:pPr>
      <w:r w:rsidRPr="00FD4FAC">
        <w:rPr>
          <w:rFonts w:cstheme="minorHAnsi"/>
          <w:b/>
          <w:bCs/>
          <w:sz w:val="28"/>
          <w:szCs w:val="28"/>
        </w:rPr>
        <w:t xml:space="preserve">When to use  </w:t>
      </w:r>
    </w:p>
    <w:p w14:paraId="6CA73907" w14:textId="77777777" w:rsidR="001B658D" w:rsidRDefault="001B658D" w:rsidP="001B658D">
      <w:pPr>
        <w:rPr>
          <w:rFonts w:cstheme="minorHAnsi"/>
          <w:sz w:val="24"/>
          <w:szCs w:val="24"/>
        </w:rPr>
      </w:pPr>
    </w:p>
    <w:p w14:paraId="6643B574" w14:textId="77777777" w:rsidR="001B658D" w:rsidRDefault="001B658D" w:rsidP="001B658D">
      <w:pPr>
        <w:rPr>
          <w:rFonts w:cstheme="minorHAnsi"/>
          <w:sz w:val="24"/>
          <w:szCs w:val="24"/>
        </w:rPr>
      </w:pPr>
      <w:r>
        <w:rPr>
          <w:rFonts w:cstheme="minorHAnsi"/>
          <w:sz w:val="24"/>
          <w:szCs w:val="24"/>
        </w:rPr>
        <w:t xml:space="preserve">Use Short and Speed Up when addressing reading accurately, quickly and expressively. </w:t>
      </w:r>
    </w:p>
    <w:p w14:paraId="4E952358" w14:textId="77777777" w:rsidR="001B658D" w:rsidRDefault="001B658D" w:rsidP="001B658D">
      <w:pPr>
        <w:rPr>
          <w:rFonts w:cstheme="minorHAnsi"/>
          <w:sz w:val="24"/>
          <w:szCs w:val="24"/>
        </w:rPr>
      </w:pPr>
    </w:p>
    <w:p w14:paraId="4A79B8A4" w14:textId="77777777" w:rsidR="001B658D" w:rsidRDefault="001B658D" w:rsidP="00F32CA5">
      <w:pPr>
        <w:pStyle w:val="ListParagraph"/>
        <w:numPr>
          <w:ilvl w:val="0"/>
          <w:numId w:val="24"/>
        </w:numPr>
        <w:rPr>
          <w:rFonts w:cstheme="minorHAnsi"/>
          <w:sz w:val="24"/>
          <w:szCs w:val="24"/>
        </w:rPr>
      </w:pPr>
      <w:r>
        <w:rPr>
          <w:rFonts w:cstheme="minorHAnsi"/>
          <w:sz w:val="24"/>
          <w:szCs w:val="24"/>
        </w:rPr>
        <w:t>Improve presentation skills.</w:t>
      </w:r>
    </w:p>
    <w:p w14:paraId="3AAD44F8" w14:textId="77777777" w:rsidR="001B658D" w:rsidRDefault="001B658D" w:rsidP="00F32CA5">
      <w:pPr>
        <w:pStyle w:val="ListParagraph"/>
        <w:numPr>
          <w:ilvl w:val="0"/>
          <w:numId w:val="24"/>
        </w:numPr>
        <w:rPr>
          <w:rFonts w:cstheme="minorHAnsi"/>
          <w:sz w:val="24"/>
          <w:szCs w:val="24"/>
        </w:rPr>
      </w:pPr>
      <w:r>
        <w:rPr>
          <w:rFonts w:cstheme="minorHAnsi"/>
          <w:sz w:val="24"/>
          <w:szCs w:val="24"/>
        </w:rPr>
        <w:t>Improve student interactions with other.</w:t>
      </w:r>
    </w:p>
    <w:p w14:paraId="243BAC52" w14:textId="77777777" w:rsidR="001B658D" w:rsidRDefault="001B658D" w:rsidP="00F32CA5">
      <w:pPr>
        <w:pStyle w:val="ListParagraph"/>
        <w:numPr>
          <w:ilvl w:val="0"/>
          <w:numId w:val="24"/>
        </w:numPr>
        <w:rPr>
          <w:rFonts w:cstheme="minorHAnsi"/>
          <w:sz w:val="24"/>
          <w:szCs w:val="24"/>
        </w:rPr>
      </w:pPr>
      <w:r>
        <w:rPr>
          <w:rFonts w:cstheme="minorHAnsi"/>
          <w:sz w:val="24"/>
          <w:szCs w:val="24"/>
        </w:rPr>
        <w:t>Improve mutual support between students</w:t>
      </w:r>
    </w:p>
    <w:p w14:paraId="204E918B" w14:textId="77777777" w:rsidR="001B658D" w:rsidRDefault="001B658D" w:rsidP="00F32CA5">
      <w:pPr>
        <w:pStyle w:val="ListParagraph"/>
        <w:numPr>
          <w:ilvl w:val="0"/>
          <w:numId w:val="24"/>
        </w:numPr>
        <w:rPr>
          <w:rFonts w:cstheme="minorHAnsi"/>
          <w:sz w:val="24"/>
          <w:szCs w:val="24"/>
        </w:rPr>
      </w:pPr>
      <w:r>
        <w:rPr>
          <w:rFonts w:cstheme="minorHAnsi"/>
          <w:sz w:val="24"/>
          <w:szCs w:val="24"/>
        </w:rPr>
        <w:t>Practice reading fluency</w:t>
      </w:r>
    </w:p>
    <w:p w14:paraId="01324D7A" w14:textId="77777777" w:rsidR="001B658D" w:rsidRDefault="001B658D" w:rsidP="00F32CA5">
      <w:pPr>
        <w:pStyle w:val="ListParagraph"/>
        <w:numPr>
          <w:ilvl w:val="0"/>
          <w:numId w:val="24"/>
        </w:numPr>
        <w:rPr>
          <w:rFonts w:cstheme="minorHAnsi"/>
          <w:sz w:val="24"/>
          <w:szCs w:val="24"/>
        </w:rPr>
      </w:pPr>
      <w:r>
        <w:rPr>
          <w:rFonts w:cstheme="minorHAnsi"/>
          <w:sz w:val="24"/>
          <w:szCs w:val="24"/>
        </w:rPr>
        <w:t>Teacher can assess reading skills.</w:t>
      </w:r>
    </w:p>
    <w:p w14:paraId="01D2FBD8" w14:textId="77777777" w:rsidR="001B658D" w:rsidRPr="00A8470A" w:rsidRDefault="001B658D" w:rsidP="001B658D">
      <w:pPr>
        <w:rPr>
          <w:rFonts w:cstheme="minorHAnsi"/>
          <w:sz w:val="24"/>
          <w:szCs w:val="24"/>
        </w:rPr>
      </w:pPr>
    </w:p>
    <w:p w14:paraId="16143BA1" w14:textId="77777777" w:rsidR="001B658D" w:rsidRPr="009E18B3" w:rsidRDefault="001B658D" w:rsidP="001B658D">
      <w:pPr>
        <w:rPr>
          <w:rFonts w:cstheme="minorHAnsi"/>
          <w:b/>
          <w:bCs/>
          <w:sz w:val="28"/>
          <w:szCs w:val="28"/>
        </w:rPr>
      </w:pPr>
      <w:r w:rsidRPr="009E18B3">
        <w:rPr>
          <w:rFonts w:cstheme="minorHAnsi"/>
          <w:b/>
          <w:bCs/>
          <w:sz w:val="28"/>
          <w:szCs w:val="28"/>
        </w:rPr>
        <w:t>Variations</w:t>
      </w:r>
    </w:p>
    <w:p w14:paraId="21404A45" w14:textId="77777777" w:rsidR="001B658D" w:rsidRDefault="001B658D" w:rsidP="001B658D">
      <w:pPr>
        <w:rPr>
          <w:rFonts w:cstheme="minorHAnsi"/>
          <w:sz w:val="24"/>
          <w:szCs w:val="24"/>
        </w:rPr>
      </w:pPr>
    </w:p>
    <w:p w14:paraId="3A6DFBCA" w14:textId="77777777" w:rsidR="001B658D" w:rsidRDefault="001B658D" w:rsidP="00F32CA5">
      <w:pPr>
        <w:pStyle w:val="ListParagraph"/>
        <w:numPr>
          <w:ilvl w:val="0"/>
          <w:numId w:val="23"/>
        </w:numPr>
        <w:rPr>
          <w:rFonts w:cstheme="minorHAnsi"/>
          <w:sz w:val="24"/>
          <w:szCs w:val="24"/>
        </w:rPr>
      </w:pPr>
      <w:r w:rsidRPr="009E18B3">
        <w:rPr>
          <w:rFonts w:cstheme="minorHAnsi"/>
          <w:sz w:val="24"/>
          <w:szCs w:val="24"/>
        </w:rPr>
        <w:t>The teacher can provide the reading material based on each student’s reading level.</w:t>
      </w:r>
    </w:p>
    <w:p w14:paraId="286157DA" w14:textId="77777777" w:rsidR="001B658D" w:rsidRDefault="001B658D" w:rsidP="00F32CA5">
      <w:pPr>
        <w:pStyle w:val="ListParagraph"/>
        <w:numPr>
          <w:ilvl w:val="0"/>
          <w:numId w:val="23"/>
        </w:numPr>
        <w:rPr>
          <w:rFonts w:cstheme="minorHAnsi"/>
          <w:sz w:val="24"/>
          <w:szCs w:val="24"/>
        </w:rPr>
      </w:pPr>
      <w:r>
        <w:rPr>
          <w:rFonts w:cstheme="minorHAnsi"/>
          <w:sz w:val="24"/>
          <w:szCs w:val="24"/>
        </w:rPr>
        <w:t xml:space="preserve">Groups can be larger depending on the students reading ability. Students reading below the class reading level may not want to read out loud to a large group. </w:t>
      </w:r>
    </w:p>
    <w:p w14:paraId="2CA2FCA0" w14:textId="5F9B29BD" w:rsidR="001B658D" w:rsidRPr="00F32CA5" w:rsidRDefault="001B658D" w:rsidP="00F32CA5">
      <w:pPr>
        <w:pStyle w:val="ListParagraph"/>
        <w:numPr>
          <w:ilvl w:val="0"/>
          <w:numId w:val="23"/>
        </w:numPr>
        <w:rPr>
          <w:rFonts w:cstheme="minorHAnsi"/>
          <w:sz w:val="24"/>
          <w:szCs w:val="24"/>
        </w:rPr>
      </w:pPr>
      <w:r w:rsidRPr="00F32CA5">
        <w:rPr>
          <w:rFonts w:cstheme="minorHAnsi"/>
          <w:sz w:val="24"/>
          <w:szCs w:val="24"/>
        </w:rPr>
        <w:t xml:space="preserve">Allow students to use the same reading text within their groups.  </w:t>
      </w:r>
    </w:p>
    <w:sectPr w:rsidR="001B658D" w:rsidRPr="00F32CA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72581" w14:textId="77777777" w:rsidR="008A0D61" w:rsidRDefault="008A0D61" w:rsidP="00085BC1">
      <w:r>
        <w:separator/>
      </w:r>
    </w:p>
  </w:endnote>
  <w:endnote w:type="continuationSeparator" w:id="0">
    <w:p w14:paraId="2D57C80F" w14:textId="77777777" w:rsidR="008A0D61" w:rsidRDefault="008A0D61" w:rsidP="0008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DAD2C" w14:textId="77777777" w:rsidR="008A0D61" w:rsidRDefault="008A0D61" w:rsidP="00085BC1">
      <w:r>
        <w:separator/>
      </w:r>
    </w:p>
  </w:footnote>
  <w:footnote w:type="continuationSeparator" w:id="0">
    <w:p w14:paraId="73563B73" w14:textId="77777777" w:rsidR="008A0D61" w:rsidRDefault="008A0D61" w:rsidP="0008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DD9AD" w14:textId="4DC485FC" w:rsidR="00085BC1" w:rsidRDefault="00085BC1">
    <w:pPr>
      <w:pStyle w:val="Header"/>
    </w:pPr>
    <w:r>
      <w:t>Brad Irvin</w:t>
    </w:r>
  </w:p>
  <w:p w14:paraId="15CF5105" w14:textId="77777777" w:rsidR="00085BC1" w:rsidRDefault="00085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A28FF"/>
    <w:multiLevelType w:val="hybridMultilevel"/>
    <w:tmpl w:val="6AEEA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1721B"/>
    <w:multiLevelType w:val="hybridMultilevel"/>
    <w:tmpl w:val="13226BBA"/>
    <w:lvl w:ilvl="0" w:tplc="91E4848A">
      <w:start w:val="3"/>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F6A87"/>
    <w:multiLevelType w:val="hybridMultilevel"/>
    <w:tmpl w:val="15606AB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033C20"/>
    <w:multiLevelType w:val="hybridMultilevel"/>
    <w:tmpl w:val="BFB66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C386A"/>
    <w:multiLevelType w:val="hybridMultilevel"/>
    <w:tmpl w:val="AB1AB306"/>
    <w:lvl w:ilvl="0" w:tplc="3CC852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53A57"/>
    <w:multiLevelType w:val="hybridMultilevel"/>
    <w:tmpl w:val="F36650F8"/>
    <w:lvl w:ilvl="0" w:tplc="BF1041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666F5"/>
    <w:multiLevelType w:val="hybridMultilevel"/>
    <w:tmpl w:val="26BEA5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727200"/>
    <w:multiLevelType w:val="hybridMultilevel"/>
    <w:tmpl w:val="868E7AF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DA2262"/>
    <w:multiLevelType w:val="hybridMultilevel"/>
    <w:tmpl w:val="6AB05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8A0502"/>
    <w:multiLevelType w:val="hybridMultilevel"/>
    <w:tmpl w:val="BFFA8A0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90661C"/>
    <w:multiLevelType w:val="hybridMultilevel"/>
    <w:tmpl w:val="058E8E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9D72A8"/>
    <w:multiLevelType w:val="hybridMultilevel"/>
    <w:tmpl w:val="D950713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A92F91"/>
    <w:multiLevelType w:val="hybridMultilevel"/>
    <w:tmpl w:val="373EC098"/>
    <w:lvl w:ilvl="0" w:tplc="04090001">
      <w:start w:val="1"/>
      <w:numFmt w:val="bullet"/>
      <w:lvlText w:val=""/>
      <w:lvlJc w:val="left"/>
      <w:pPr>
        <w:ind w:left="360" w:hanging="360"/>
      </w:pPr>
      <w:rPr>
        <w:rFonts w:ascii="Symbol" w:hAnsi="Symbol"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4545CE"/>
    <w:multiLevelType w:val="hybridMultilevel"/>
    <w:tmpl w:val="DC380C68"/>
    <w:lvl w:ilvl="0" w:tplc="E1088F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C6DCF"/>
    <w:multiLevelType w:val="hybridMultilevel"/>
    <w:tmpl w:val="E5F6CAD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6C29D4"/>
    <w:multiLevelType w:val="hybridMultilevel"/>
    <w:tmpl w:val="C60EABCC"/>
    <w:lvl w:ilvl="0" w:tplc="91E4848A">
      <w:start w:val="3"/>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E35957"/>
    <w:multiLevelType w:val="hybridMultilevel"/>
    <w:tmpl w:val="5F188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824F03"/>
    <w:multiLevelType w:val="hybridMultilevel"/>
    <w:tmpl w:val="D194D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EC67F0"/>
    <w:multiLevelType w:val="hybridMultilevel"/>
    <w:tmpl w:val="EF3EE1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79B1E61"/>
    <w:multiLevelType w:val="hybridMultilevel"/>
    <w:tmpl w:val="13226BBA"/>
    <w:lvl w:ilvl="0" w:tplc="91E4848A">
      <w:start w:val="3"/>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9C4AD4"/>
    <w:multiLevelType w:val="hybridMultilevel"/>
    <w:tmpl w:val="C130EB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090054"/>
    <w:multiLevelType w:val="multilevel"/>
    <w:tmpl w:val="9AC4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DB2760"/>
    <w:multiLevelType w:val="hybridMultilevel"/>
    <w:tmpl w:val="86C8234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CFB7A98"/>
    <w:multiLevelType w:val="hybridMultilevel"/>
    <w:tmpl w:val="E320E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ED34863"/>
    <w:multiLevelType w:val="hybridMultilevel"/>
    <w:tmpl w:val="E33624D0"/>
    <w:lvl w:ilvl="0" w:tplc="9F7617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C45F3B"/>
    <w:multiLevelType w:val="hybridMultilevel"/>
    <w:tmpl w:val="6AEEA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18"/>
  </w:num>
  <w:num w:numId="3">
    <w:abstractNumId w:val="0"/>
  </w:num>
  <w:num w:numId="4">
    <w:abstractNumId w:val="23"/>
  </w:num>
  <w:num w:numId="5">
    <w:abstractNumId w:val="16"/>
  </w:num>
  <w:num w:numId="6">
    <w:abstractNumId w:val="3"/>
  </w:num>
  <w:num w:numId="7">
    <w:abstractNumId w:val="7"/>
  </w:num>
  <w:num w:numId="8">
    <w:abstractNumId w:val="6"/>
  </w:num>
  <w:num w:numId="9">
    <w:abstractNumId w:val="25"/>
  </w:num>
  <w:num w:numId="10">
    <w:abstractNumId w:val="1"/>
  </w:num>
  <w:num w:numId="11">
    <w:abstractNumId w:val="15"/>
  </w:num>
  <w:num w:numId="12">
    <w:abstractNumId w:val="19"/>
  </w:num>
  <w:num w:numId="13">
    <w:abstractNumId w:val="12"/>
  </w:num>
  <w:num w:numId="14">
    <w:abstractNumId w:val="11"/>
  </w:num>
  <w:num w:numId="15">
    <w:abstractNumId w:val="5"/>
  </w:num>
  <w:num w:numId="16">
    <w:abstractNumId w:val="14"/>
  </w:num>
  <w:num w:numId="17">
    <w:abstractNumId w:val="10"/>
  </w:num>
  <w:num w:numId="18">
    <w:abstractNumId w:val="8"/>
  </w:num>
  <w:num w:numId="19">
    <w:abstractNumId w:val="9"/>
  </w:num>
  <w:num w:numId="20">
    <w:abstractNumId w:val="4"/>
  </w:num>
  <w:num w:numId="21">
    <w:abstractNumId w:val="13"/>
  </w:num>
  <w:num w:numId="22">
    <w:abstractNumId w:val="24"/>
  </w:num>
  <w:num w:numId="23">
    <w:abstractNumId w:val="20"/>
  </w:num>
  <w:num w:numId="24">
    <w:abstractNumId w:val="17"/>
  </w:num>
  <w:num w:numId="25">
    <w:abstractNumId w:val="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D78"/>
    <w:rsid w:val="00044A73"/>
    <w:rsid w:val="00085BC1"/>
    <w:rsid w:val="000B7A3F"/>
    <w:rsid w:val="001B658D"/>
    <w:rsid w:val="002159DA"/>
    <w:rsid w:val="0028453B"/>
    <w:rsid w:val="003B18CD"/>
    <w:rsid w:val="00412AB5"/>
    <w:rsid w:val="00440F7C"/>
    <w:rsid w:val="00515774"/>
    <w:rsid w:val="007B1919"/>
    <w:rsid w:val="007E10F5"/>
    <w:rsid w:val="0080437E"/>
    <w:rsid w:val="0086444D"/>
    <w:rsid w:val="008A0D61"/>
    <w:rsid w:val="008B5F48"/>
    <w:rsid w:val="00905F89"/>
    <w:rsid w:val="0094516B"/>
    <w:rsid w:val="009E18B3"/>
    <w:rsid w:val="00A11A16"/>
    <w:rsid w:val="00A26149"/>
    <w:rsid w:val="00A73303"/>
    <w:rsid w:val="00A8470A"/>
    <w:rsid w:val="00B558DA"/>
    <w:rsid w:val="00BD769F"/>
    <w:rsid w:val="00C4342D"/>
    <w:rsid w:val="00C869A3"/>
    <w:rsid w:val="00C97A6B"/>
    <w:rsid w:val="00CB6F61"/>
    <w:rsid w:val="00D02F8E"/>
    <w:rsid w:val="00D23B43"/>
    <w:rsid w:val="00D44D78"/>
    <w:rsid w:val="00DF42DB"/>
    <w:rsid w:val="00EA3146"/>
    <w:rsid w:val="00F32CA5"/>
    <w:rsid w:val="00F55BF1"/>
    <w:rsid w:val="00FD2091"/>
    <w:rsid w:val="00FD2D03"/>
    <w:rsid w:val="00FD4FAC"/>
    <w:rsid w:val="00FE4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88EA"/>
  <w15:chartTrackingRefBased/>
  <w15:docId w15:val="{2B8A3702-03ED-462B-B303-C6971DB9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6149"/>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D23B43"/>
    <w:pPr>
      <w:ind w:left="720"/>
      <w:contextualSpacing/>
    </w:pPr>
  </w:style>
  <w:style w:type="character" w:styleId="Hyperlink">
    <w:name w:val="Hyperlink"/>
    <w:basedOn w:val="DefaultParagraphFont"/>
    <w:uiPriority w:val="99"/>
    <w:unhideWhenUsed/>
    <w:rsid w:val="00440F7C"/>
    <w:rPr>
      <w:color w:val="0563C1" w:themeColor="hyperlink"/>
      <w:u w:val="single"/>
    </w:rPr>
  </w:style>
  <w:style w:type="character" w:styleId="UnresolvedMention">
    <w:name w:val="Unresolved Mention"/>
    <w:basedOn w:val="DefaultParagraphFont"/>
    <w:uiPriority w:val="99"/>
    <w:semiHidden/>
    <w:unhideWhenUsed/>
    <w:rsid w:val="00440F7C"/>
    <w:rPr>
      <w:color w:val="605E5C"/>
      <w:shd w:val="clear" w:color="auto" w:fill="E1DFDD"/>
    </w:rPr>
  </w:style>
  <w:style w:type="paragraph" w:styleId="Header">
    <w:name w:val="header"/>
    <w:basedOn w:val="Normal"/>
    <w:link w:val="HeaderChar"/>
    <w:uiPriority w:val="99"/>
    <w:unhideWhenUsed/>
    <w:rsid w:val="00085BC1"/>
    <w:pPr>
      <w:tabs>
        <w:tab w:val="center" w:pos="4680"/>
        <w:tab w:val="right" w:pos="9360"/>
      </w:tabs>
    </w:pPr>
  </w:style>
  <w:style w:type="character" w:customStyle="1" w:styleId="HeaderChar">
    <w:name w:val="Header Char"/>
    <w:basedOn w:val="DefaultParagraphFont"/>
    <w:link w:val="Header"/>
    <w:uiPriority w:val="99"/>
    <w:rsid w:val="00085BC1"/>
  </w:style>
  <w:style w:type="paragraph" w:styleId="Footer">
    <w:name w:val="footer"/>
    <w:basedOn w:val="Normal"/>
    <w:link w:val="FooterChar"/>
    <w:uiPriority w:val="99"/>
    <w:unhideWhenUsed/>
    <w:rsid w:val="00085BC1"/>
    <w:pPr>
      <w:tabs>
        <w:tab w:val="center" w:pos="4680"/>
        <w:tab w:val="right" w:pos="9360"/>
      </w:tabs>
    </w:pPr>
  </w:style>
  <w:style w:type="character" w:customStyle="1" w:styleId="FooterChar">
    <w:name w:val="Footer Char"/>
    <w:basedOn w:val="DefaultParagraphFont"/>
    <w:link w:val="Footer"/>
    <w:uiPriority w:val="99"/>
    <w:rsid w:val="00085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27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notchteaching.com/literacy/reading-fluency-strategies" TargetMode="External"/><Relationship Id="rId3" Type="http://schemas.openxmlformats.org/officeDocument/2006/relationships/settings" Target="settings.xml"/><Relationship Id="rId7" Type="http://schemas.openxmlformats.org/officeDocument/2006/relationships/hyperlink" Target="https://topnotchteaching.com/literacy/reading-fluency-strateg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Irvin</dc:creator>
  <cp:keywords/>
  <dc:description/>
  <cp:lastModifiedBy>Brad Irvin</cp:lastModifiedBy>
  <cp:revision>5</cp:revision>
  <dcterms:created xsi:type="dcterms:W3CDTF">2019-11-18T05:15:00Z</dcterms:created>
  <dcterms:modified xsi:type="dcterms:W3CDTF">2019-11-18T05:24:00Z</dcterms:modified>
</cp:coreProperties>
</file>